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2008年安北街道政府信息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公开工作年度报告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根据《中华人民共和国</w:t>
      </w:r>
      <w:r>
        <w:rPr>
          <w:rFonts w:hint="eastAsia" w:ascii="仿宋" w:hAnsi="仿宋" w:eastAsia="仿宋"/>
          <w:sz w:val="32"/>
          <w:lang w:val="en-US" w:eastAsia="zh-CN"/>
        </w:rPr>
        <w:t>政府</w:t>
      </w:r>
      <w:r>
        <w:rPr>
          <w:rFonts w:hint="eastAsia" w:ascii="仿宋" w:hAnsi="仿宋" w:eastAsia="仿宋"/>
          <w:sz w:val="32"/>
        </w:rPr>
        <w:t>信息公开条例》和《吉林省政府信息公开暂行办法》、《大安市政府信息公开规定》的要求，2008年度，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安北街道在市委、市政府的正确领导下，紧紧围绕政务信息工作作为服务决策、宣传指导工作为主题，坚持政务信息公开、透明、规范化，提升服务型政府和明确行政效能的服务宗旨，准确及时地向公众公开街道办事处的各项决策部署。现将街道2008年度政府信息公开工作情况报告如下：</w:t>
      </w:r>
      <w:r>
        <w:rPr>
          <w:rFonts w:hint="eastAsia" w:ascii="仿宋" w:hAnsi="MS Mincho" w:eastAsia="MS Mincho" w:cs="MS Mincho"/>
          <w:sz w:val="32"/>
        </w:rPr>
        <w:t>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eastAsia="仿宋"/>
          <w:sz w:val="32"/>
        </w:rPr>
        <w:t> </w:t>
      </w:r>
      <w:r>
        <w:rPr>
          <w:rFonts w:hint="eastAsia" w:ascii="黑体" w:hAnsi="黑体" w:eastAsia="黑体"/>
          <w:sz w:val="32"/>
        </w:rPr>
        <w:t>一、政务信息公开的基本概况</w:t>
      </w:r>
      <w:r>
        <w:rPr>
          <w:rFonts w:hint="eastAsia" w:ascii="仿宋" w:hAnsi="MS Mincho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省、市政务信息公开的有关精神，街道高度重视，成立以街道党工委副书记、办事处主任为组长，街道党工委副书记、党工委宣传委员任副组长，街道各办公室、科室长及各社区负责人为组员的政府信息公开工作领导小组，切实加强对政府信息公开的组织领导。领导小组下设办公室，由党政办主任兼任办公室主任，配备专职人员1名，具体负责政府信息公开的日常工作。街道深入贯彻十九大会议精神，紧抓省、市、区“四大平台”和“最多跑一次”改革契机，加强政府政务信息公开的规范性和覆盖度，坚持以“四张清单一张网”为重点主动公开政务信息；采用规范发文稿，街道党政领导班子坚持以“公开为原则，不公开为例外”为准则，亲自审定每一个对外公布信息，对新产生的每个政府信息主要领导在审批时及时明确该信息为“主动公开”、“依申请公开”还是“不予公开”，确保街道信息公开合法、及时、真实、公正和便民查询。</w:t>
      </w:r>
      <w:r>
        <w:rPr>
          <w:rFonts w:hint="eastAsia" w:ascii="仿宋" w:hAnsi="MS Mincho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二、政府信息公开工作各项情况</w:t>
      </w:r>
      <w:r>
        <w:rPr>
          <w:rFonts w:hint="eastAsia" w:ascii="黑体" w:hAnsi="黑体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（一）主动公开政府信息情况</w:t>
      </w:r>
      <w:r>
        <w:rPr>
          <w:rFonts w:hint="eastAsia" w:ascii="楷体" w:hAnsi="楷体" w:eastAsia="MS Mincho" w:cs="MS Mincho"/>
          <w:sz w:val="32"/>
        </w:rPr>
        <w:t>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满足信息公开工作的需要，我街道继续加大主动公开力度，深入推进预决算公开，严格依申请公开答复流程，强化平台建设和制度建设，阳光、透明形象不断提升。我街道2008年主要内容有信息公开指南、机构职能、领导介绍、政策文件、政务活动、总结计划、资金信息、人事信息和其他信息。截止2008年12月底，在“安北街政府信息公开网”平台发布政府公开各类信息26条。</w:t>
      </w:r>
      <w:r>
        <w:rPr>
          <w:rFonts w:hint="eastAsia" w:ascii="仿宋" w:hAnsi="MS Mincho" w:eastAsia="MS Mincho" w:cs="MS Mincho"/>
          <w:sz w:val="32"/>
        </w:rPr>
        <w:t>‍‍</w:t>
      </w:r>
    </w:p>
    <w:p>
      <w:pPr>
        <w:ind w:firstLine="640" w:firstLineChars="200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（二）依申请公开政府信息和不予公开政府信息的情况</w:t>
      </w:r>
      <w:r>
        <w:rPr>
          <w:rFonts w:hint="eastAsia" w:ascii="楷体" w:hAnsi="楷体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2008年度未发生依申请公开政府信息和不予公开政府信息的情况。</w:t>
      </w:r>
      <w:r>
        <w:rPr>
          <w:rFonts w:hint="eastAsia" w:ascii="仿宋" w:hAnsi="MS Mincho" w:eastAsia="MS Mincho" w:cs="MS Mincho"/>
          <w:sz w:val="32"/>
        </w:rPr>
        <w:t>‍‍‍‍‍‍</w:t>
      </w:r>
    </w:p>
    <w:p>
      <w:pPr>
        <w:ind w:firstLine="640" w:firstLineChars="200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（三）政府信息公开的收费及减免情况</w:t>
      </w:r>
      <w:r>
        <w:rPr>
          <w:rFonts w:hint="eastAsia" w:ascii="楷体" w:hAnsi="楷体" w:eastAsia="MS Mincho" w:cs="MS Mincho"/>
          <w:sz w:val="32"/>
        </w:rPr>
        <w:t>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我街道2008年没有政府信息公开的收费及减免情况。</w:t>
      </w:r>
      <w:r>
        <w:rPr>
          <w:rFonts w:hint="eastAsia" w:ascii="仿宋" w:hAnsi="MS Mincho" w:eastAsia="MS Mincho" w:cs="MS Mincho"/>
          <w:sz w:val="32"/>
        </w:rPr>
        <w:t>‍‍</w:t>
      </w:r>
    </w:p>
    <w:p>
      <w:pPr>
        <w:ind w:firstLine="640" w:firstLineChars="200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（四）因政府信息公开申请行政复议、提起行政诉讼的情况</w:t>
      </w:r>
      <w:r>
        <w:rPr>
          <w:rFonts w:hint="eastAsia" w:ascii="楷体" w:hAnsi="楷体" w:eastAsia="MS Mincho" w:cs="MS Mincho"/>
          <w:sz w:val="32"/>
        </w:rPr>
        <w:t>‍‍‍‍‍‍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本街道2008年没有发生因政府信息公开申请行政复议、提起行政诉讼的情况。</w:t>
      </w:r>
      <w:r>
        <w:rPr>
          <w:rFonts w:hint="eastAsia" w:ascii="仿宋" w:hAnsi="MS Mincho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（五）政府信息公开工作存在的主要问题及改进情况</w:t>
      </w:r>
      <w:r>
        <w:rPr>
          <w:rFonts w:hint="eastAsia" w:ascii="楷体" w:hAnsi="楷体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eastAsia="仿宋"/>
          <w:sz w:val="32"/>
        </w:rPr>
        <w:t> </w:t>
      </w:r>
      <w:r>
        <w:rPr>
          <w:rFonts w:hint="eastAsia" w:ascii="仿宋" w:hAnsi="仿宋" w:eastAsia="仿宋"/>
          <w:sz w:val="32"/>
        </w:rPr>
        <w:t>街道按照《条例》要求开展各项工作，但还存在一些不足：</w:t>
      </w:r>
      <w:r>
        <w:rPr>
          <w:rFonts w:hint="eastAsia" w:ascii="仿宋" w:hAnsi="MS Mincho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eastAsia="仿宋"/>
          <w:sz w:val="32"/>
        </w:rPr>
        <w:t> </w:t>
      </w:r>
      <w:r>
        <w:rPr>
          <w:rFonts w:hint="eastAsia" w:ascii="仿宋" w:hAnsi="仿宋" w:eastAsia="仿宋"/>
          <w:sz w:val="32"/>
        </w:rPr>
        <w:t>一是信息公开重要性的宣传力度还不够，针对街道全年重点工作、阶段性重点工作虽然对各中心、各社区的班子领导及工作人员进行了培训和宣讲，但后期执行管理上仍有松懈、要求不够高。二是宣传为居民群众服务的方法有效性有待进一步提升，虽然相关信息从活动、社区站点等渠道进行了推广，但及时性和有效性还不够，基层对于信息公开的认知度还不够。</w:t>
      </w:r>
      <w:r>
        <w:rPr>
          <w:rFonts w:hint="eastAsia" w:ascii="仿宋" w:hAnsi="MS Mincho" w:eastAsia="MS Mincho" w:cs="MS Mincho"/>
          <w:sz w:val="32"/>
        </w:rPr>
        <w:t>‍‍‍‍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2009年，街道将主要从以下几个方面进行改进。一是进</w:t>
      </w:r>
      <w:r>
        <w:rPr>
          <w:rFonts w:hint="eastAsia" w:ascii="仿宋" w:hAnsi="MS Mincho" w:eastAsia="MS Mincho" w:cs="MS Mincho"/>
          <w:sz w:val="32"/>
        </w:rPr>
        <w:t>‍‍</w:t>
      </w:r>
      <w:r>
        <w:rPr>
          <w:rFonts w:hint="eastAsia" w:ascii="仿宋" w:hAnsi="仿宋" w:eastAsia="仿宋"/>
          <w:sz w:val="32"/>
        </w:rPr>
        <w:t>一步加强责任意识，从思想上、认识上要重视再重视，行动上、举措上要创新再创新，切实提升信息公开水平；二是进一步完善信息公开工作机制，建立信息公开考核和督查机制，做到每周一查，每月一报，保证按质按量完成任务；三是进一步规范信息公开的规范性，严格遵照政府信息要“全面真实、数据准确、格式规范、文字简洁”的要求，把好质量关。四是进一步加大信息推广宣传的力度，真正发挥街道、中心、社区三级联动机制的作用，及时做到上情下达、下情上报，信息互通、共享，确保将信息公开工作落到实处，真正提高政府公信力、群众参与度。</w:t>
      </w:r>
      <w:r>
        <w:rPr>
          <w:rFonts w:hint="eastAsia" w:ascii="仿宋" w:hAnsi="MS Mincho" w:eastAsia="MS Mincho" w:cs="MS Mincho"/>
          <w:sz w:val="32"/>
        </w:rPr>
        <w:t>‍‍</w:t>
      </w:r>
    </w:p>
    <w:p>
      <w:pPr>
        <w:ind w:firstLine="640" w:firstLineChars="2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安北街道办事处</w:t>
      </w:r>
    </w:p>
    <w:p>
      <w:pPr>
        <w:ind w:firstLine="640" w:firstLineChars="2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2009年3月4日</w:t>
      </w:r>
      <w:r>
        <w:rPr>
          <w:rFonts w:hint="eastAsia" w:ascii="仿宋" w:hAnsi="MS Mincho" w:eastAsia="MS Mincho" w:cs="MS Mincho"/>
          <w:sz w:val="32"/>
        </w:rPr>
        <w:t>‍‍‍‍‍‍‍‍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zkyOGYwMmE0MGRhYmNmMDRhYzA3MDBkODFkMTMifQ=="/>
  </w:docVars>
  <w:rsids>
    <w:rsidRoot w:val="278E1ECB"/>
    <w:rsid w:val="00232537"/>
    <w:rsid w:val="0046372B"/>
    <w:rsid w:val="005F2DCB"/>
    <w:rsid w:val="00782B2B"/>
    <w:rsid w:val="00B94AD0"/>
    <w:rsid w:val="00BC48C1"/>
    <w:rsid w:val="00EF2432"/>
    <w:rsid w:val="261C6242"/>
    <w:rsid w:val="26F76E74"/>
    <w:rsid w:val="278E1ECB"/>
    <w:rsid w:val="62D60F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rFonts w:hint="eastAsia" w:ascii="宋体" w:hAnsi="宋体" w:eastAsia="宋体" w:cs="宋体"/>
      <w:color w:val="3D3D3D"/>
      <w:sz w:val="18"/>
      <w:szCs w:val="18"/>
      <w:u w:val="none"/>
    </w:rPr>
  </w:style>
  <w:style w:type="character" w:styleId="9">
    <w:name w:val="Hyperlink"/>
    <w:basedOn w:val="6"/>
    <w:uiPriority w:val="0"/>
    <w:rPr>
      <w:rFonts w:hint="eastAsia" w:ascii="宋体" w:hAnsi="宋体" w:eastAsia="宋体" w:cs="宋体"/>
      <w:color w:val="3D3D3D"/>
      <w:sz w:val="18"/>
      <w:szCs w:val="18"/>
      <w:u w:val="none"/>
    </w:rPr>
  </w:style>
  <w:style w:type="character" w:customStyle="1" w:styleId="10">
    <w:name w:val="bsharetext"/>
    <w:basedOn w:val="6"/>
    <w:uiPriority w:val="0"/>
  </w:style>
  <w:style w:type="character" w:customStyle="1" w:styleId="11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4</Pages>
  <Words>230</Words>
  <Characters>1316</Characters>
  <Lines>10</Lines>
  <Paragraphs>3</Paragraphs>
  <TotalTime>23</TotalTime>
  <ScaleCrop>false</ScaleCrop>
  <LinksUpToDate>false</LinksUpToDate>
  <CharactersWithSpaces>1543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2018-10-10T00:58:00Z</dcterms:created>
  <dc:creator>Administrator</dc:creator>
  <cp:lastModifiedBy>佩奇麻麻的WPS</cp:lastModifiedBy>
  <dcterms:modified xsi:type="dcterms:W3CDTF">2024-03-27T05:58:59Z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0FFE415DA469433286CB6A1E4BADA736_13</vt:lpwstr>
  </property>
</Properties>
</file>