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44"/>
        </w:rPr>
      </w:pPr>
      <w:r>
        <w:rPr>
          <w:rFonts w:hint="eastAsia" w:ascii="黑体" w:hAnsi="黑体" w:eastAsia="黑体"/>
          <w:sz w:val="44"/>
        </w:rPr>
        <w:t>2008年安北街道政府信息</w:t>
      </w:r>
    </w:p>
    <w:p>
      <w:pPr>
        <w:jc w:val="center"/>
        <w:rPr>
          <w:rFonts w:ascii="黑体" w:hAnsi="黑体" w:eastAsia="黑体"/>
          <w:sz w:val="44"/>
        </w:rPr>
      </w:pPr>
      <w:r>
        <w:rPr>
          <w:rFonts w:hint="eastAsia" w:ascii="黑体" w:hAnsi="黑体" w:eastAsia="黑体"/>
          <w:sz w:val="44"/>
        </w:rPr>
        <w:t>公开工作年度报告</w:t>
      </w:r>
    </w:p>
    <w:p>
      <w:pPr>
        <w:ind w:firstLine="640" w:firstLineChars="200"/>
        <w:jc w:val="left"/>
        <w:rPr>
          <w:rFonts w:ascii="仿宋" w:hAnsi="仿宋" w:eastAsia="仿宋"/>
          <w:sz w:val="32"/>
        </w:rPr>
      </w:pPr>
    </w:p>
    <w:p>
      <w:pPr>
        <w:ind w:firstLine="640" w:firstLineChars="200"/>
        <w:jc w:val="left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根据《中华人民共和国</w:t>
      </w:r>
      <w:r>
        <w:rPr>
          <w:rFonts w:hint="eastAsia" w:ascii="仿宋" w:hAnsi="仿宋" w:eastAsia="仿宋"/>
          <w:sz w:val="32"/>
          <w:lang w:val="en-US" w:eastAsia="zh-CN"/>
        </w:rPr>
        <w:t>政府</w:t>
      </w:r>
      <w:r>
        <w:rPr>
          <w:rFonts w:hint="eastAsia" w:ascii="仿宋" w:hAnsi="仿宋" w:eastAsia="仿宋"/>
          <w:sz w:val="32"/>
        </w:rPr>
        <w:t>信息公开条例》和《吉林省政府信息公开暂行办法》、《大安市政府信息公开规定》的要求，2008年度，</w:t>
      </w:r>
      <w:bookmarkStart w:id="0" w:name="_GoBack"/>
      <w:bookmarkEnd w:id="0"/>
      <w:r>
        <w:rPr>
          <w:rFonts w:hint="eastAsia" w:ascii="仿宋" w:hAnsi="仿宋" w:eastAsia="仿宋"/>
          <w:sz w:val="32"/>
        </w:rPr>
        <w:t>安北街道在市委、市政府的正确领导下，紧紧围绕政务信息工作作为服务决策、宣传指导工作为主题，坚持政务信息公开、透明、规范化，提升服务型政府和明确行政效能的服务宗旨，准确及时地向公众公开街道办事处的各项决策部署。现将街道2008年度政府信息公开工作情况报告如下：</w:t>
      </w:r>
      <w:r>
        <w:rPr>
          <w:rFonts w:hint="eastAsia" w:ascii="仿宋" w:hAnsi="MS Mincho" w:eastAsia="MS Mincho" w:cs="MS Mincho"/>
          <w:sz w:val="32"/>
        </w:rPr>
        <w:t>‍</w:t>
      </w:r>
    </w:p>
    <w:p>
      <w:pPr>
        <w:ind w:firstLine="640" w:firstLineChars="200"/>
        <w:jc w:val="left"/>
        <w:rPr>
          <w:rFonts w:ascii="仿宋" w:hAnsi="仿宋" w:eastAsia="仿宋"/>
          <w:sz w:val="32"/>
        </w:rPr>
      </w:pPr>
      <w:r>
        <w:rPr>
          <w:rFonts w:hint="eastAsia" w:eastAsia="仿宋"/>
          <w:sz w:val="32"/>
        </w:rPr>
        <w:t> </w:t>
      </w:r>
      <w:r>
        <w:rPr>
          <w:rFonts w:hint="eastAsia" w:ascii="黑体" w:hAnsi="黑体" w:eastAsia="黑体"/>
          <w:sz w:val="32"/>
        </w:rPr>
        <w:t>一、政务信息公开的基本概况</w:t>
      </w:r>
      <w:r>
        <w:rPr>
          <w:rFonts w:hint="eastAsia" w:ascii="仿宋" w:hAnsi="MS Mincho" w:eastAsia="MS Mincho" w:cs="MS Mincho"/>
          <w:sz w:val="32"/>
        </w:rPr>
        <w:t>‍‍‍‍</w:t>
      </w:r>
    </w:p>
    <w:p>
      <w:pPr>
        <w:ind w:firstLine="640" w:firstLineChars="200"/>
        <w:jc w:val="left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根据省、市政务信息公开的有关精神，街道高度重视，成立以街道党工委副书记、办事处主任为组长，街道党工委副书记、党工委宣传委员任副组长，街道各办公室、科室长及各社区负责人为组员的政府信息公开工作领导小组，切实加强对政府信息公开的组织领导。领导小组下设办公室，由党政办主任兼任办公室主任，配备专职人员1名，具体负责政府信息公开的日常工作。街道深入贯彻十九大会议精神，紧抓省、市、区“四大平台”和“最多跑一次”改革契机，加强政府政务信息公开的规范性和覆盖度，坚持以“四张清单一张网”为重点主动公开政务信息；采用规范发文稿，街道党政领导班子坚持以“公开为原则，不公开为例外”为准则，亲自审定每一个对外公布信息，对新产生的每个政府信息主要领导在审批时及时明确该信息为“主动公开”、“依申请公开”还是“不予公开”，确保街道信息公开合法、及时、真实、公正和便民查询。</w:t>
      </w:r>
      <w:r>
        <w:rPr>
          <w:rFonts w:hint="eastAsia" w:ascii="仿宋" w:hAnsi="MS Mincho" w:eastAsia="MS Mincho" w:cs="MS Mincho"/>
          <w:sz w:val="32"/>
        </w:rPr>
        <w:t>‍‍‍‍</w:t>
      </w:r>
    </w:p>
    <w:p>
      <w:pPr>
        <w:ind w:firstLine="640" w:firstLineChars="200"/>
        <w:jc w:val="left"/>
        <w:rPr>
          <w:rFonts w:ascii="黑体" w:hAnsi="黑体" w:eastAsia="黑体"/>
          <w:sz w:val="32"/>
        </w:rPr>
      </w:pPr>
      <w:r>
        <w:rPr>
          <w:rFonts w:hint="eastAsia" w:ascii="仿宋" w:hAnsi="仿宋" w:eastAsia="仿宋"/>
          <w:sz w:val="32"/>
        </w:rPr>
        <w:t xml:space="preserve"> </w:t>
      </w:r>
      <w:r>
        <w:rPr>
          <w:rFonts w:hint="eastAsia" w:ascii="黑体" w:hAnsi="黑体" w:eastAsia="黑体"/>
          <w:sz w:val="32"/>
        </w:rPr>
        <w:t>二、政府信息公开工作各项情况</w:t>
      </w:r>
      <w:r>
        <w:rPr>
          <w:rFonts w:hint="eastAsia" w:ascii="黑体" w:hAnsi="黑体" w:eastAsia="MS Mincho" w:cs="MS Mincho"/>
          <w:sz w:val="32"/>
        </w:rPr>
        <w:t>‍‍‍‍</w:t>
      </w:r>
    </w:p>
    <w:p>
      <w:pPr>
        <w:ind w:firstLine="640" w:firstLineChars="200"/>
        <w:jc w:val="left"/>
        <w:rPr>
          <w:rFonts w:ascii="楷体" w:hAnsi="楷体" w:eastAsia="楷体"/>
          <w:sz w:val="32"/>
        </w:rPr>
      </w:pPr>
      <w:r>
        <w:rPr>
          <w:rFonts w:hint="eastAsia" w:ascii="楷体" w:hAnsi="楷体" w:eastAsia="楷体"/>
          <w:sz w:val="32"/>
        </w:rPr>
        <w:t>（一）主动公开政府信息情况</w:t>
      </w:r>
      <w:r>
        <w:rPr>
          <w:rFonts w:hint="eastAsia" w:ascii="楷体" w:hAnsi="楷体" w:eastAsia="MS Mincho" w:cs="MS Mincho"/>
          <w:sz w:val="32"/>
        </w:rPr>
        <w:t>‍‍</w:t>
      </w:r>
    </w:p>
    <w:p>
      <w:pPr>
        <w:ind w:firstLine="640" w:firstLineChars="200"/>
        <w:jc w:val="left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为满足信息公开工作的需要，我街道继续加大主动公开力度，深入推进预决算公开，严格依申请公开答复流程，强化平台建设和制度建设，阳光、透明形象不断提升。我街道2008年主要内容有信息公开指南、机构职能、领导介绍、政策文件、政务活动、总结计划、资金信息、人事信息和其他信息。截止2008年12月底，在“安北街政府信息公开网”平台发布政府公开各类信息26条。</w:t>
      </w:r>
      <w:r>
        <w:rPr>
          <w:rFonts w:hint="eastAsia" w:ascii="仿宋" w:hAnsi="MS Mincho" w:eastAsia="MS Mincho" w:cs="MS Mincho"/>
          <w:sz w:val="32"/>
        </w:rPr>
        <w:t>‍‍</w:t>
      </w:r>
    </w:p>
    <w:p>
      <w:pPr>
        <w:ind w:firstLine="640" w:firstLineChars="200"/>
        <w:jc w:val="left"/>
        <w:rPr>
          <w:rFonts w:ascii="楷体" w:hAnsi="楷体" w:eastAsia="楷体"/>
          <w:sz w:val="32"/>
        </w:rPr>
      </w:pPr>
      <w:r>
        <w:rPr>
          <w:rFonts w:hint="eastAsia" w:ascii="楷体" w:hAnsi="楷体" w:eastAsia="楷体"/>
          <w:sz w:val="32"/>
        </w:rPr>
        <w:t>（二）依申请公开政府信息和不予公开政府信息的情况</w:t>
      </w:r>
      <w:r>
        <w:rPr>
          <w:rFonts w:hint="eastAsia" w:ascii="楷体" w:hAnsi="楷体" w:eastAsia="MS Mincho" w:cs="MS Mincho"/>
          <w:sz w:val="32"/>
        </w:rPr>
        <w:t>‍‍‍‍</w:t>
      </w:r>
    </w:p>
    <w:p>
      <w:pPr>
        <w:ind w:firstLine="640" w:firstLineChars="200"/>
        <w:jc w:val="left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2008年度未发生依申请公开政府信息和不予公开政府信息的情况。</w:t>
      </w:r>
      <w:r>
        <w:rPr>
          <w:rFonts w:hint="eastAsia" w:ascii="仿宋" w:hAnsi="MS Mincho" w:eastAsia="MS Mincho" w:cs="MS Mincho"/>
          <w:sz w:val="32"/>
        </w:rPr>
        <w:t>‍‍‍‍‍‍</w:t>
      </w:r>
    </w:p>
    <w:p>
      <w:pPr>
        <w:ind w:firstLine="640" w:firstLineChars="200"/>
        <w:jc w:val="left"/>
        <w:rPr>
          <w:rFonts w:ascii="楷体" w:hAnsi="楷体" w:eastAsia="楷体"/>
          <w:sz w:val="32"/>
        </w:rPr>
      </w:pPr>
      <w:r>
        <w:rPr>
          <w:rFonts w:hint="eastAsia" w:ascii="楷体" w:hAnsi="楷体" w:eastAsia="楷体"/>
          <w:sz w:val="32"/>
        </w:rPr>
        <w:t>（三）政府信息公开的收费及减免情况</w:t>
      </w:r>
      <w:r>
        <w:rPr>
          <w:rFonts w:hint="eastAsia" w:ascii="楷体" w:hAnsi="楷体" w:eastAsia="MS Mincho" w:cs="MS Mincho"/>
          <w:sz w:val="32"/>
        </w:rPr>
        <w:t>‍‍</w:t>
      </w:r>
    </w:p>
    <w:p>
      <w:pPr>
        <w:ind w:firstLine="640" w:firstLineChars="200"/>
        <w:jc w:val="left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我街道2008年没有政府信息公开的收费及减免情况。</w:t>
      </w:r>
      <w:r>
        <w:rPr>
          <w:rFonts w:hint="eastAsia" w:ascii="仿宋" w:hAnsi="MS Mincho" w:eastAsia="MS Mincho" w:cs="MS Mincho"/>
          <w:sz w:val="32"/>
        </w:rPr>
        <w:t>‍‍</w:t>
      </w:r>
    </w:p>
    <w:p>
      <w:pPr>
        <w:ind w:firstLine="640" w:firstLineChars="200"/>
        <w:jc w:val="left"/>
        <w:rPr>
          <w:rFonts w:ascii="楷体" w:hAnsi="楷体" w:eastAsia="楷体"/>
          <w:sz w:val="32"/>
        </w:rPr>
      </w:pPr>
      <w:r>
        <w:rPr>
          <w:rFonts w:hint="eastAsia" w:ascii="楷体" w:hAnsi="楷体" w:eastAsia="楷体"/>
          <w:sz w:val="32"/>
        </w:rPr>
        <w:t>（四）因政府信息公开申请行政复议、提起行政诉讼的情况</w:t>
      </w:r>
      <w:r>
        <w:rPr>
          <w:rFonts w:hint="eastAsia" w:ascii="楷体" w:hAnsi="楷体" w:eastAsia="MS Mincho" w:cs="MS Mincho"/>
          <w:sz w:val="32"/>
        </w:rPr>
        <w:t>‍‍‍‍‍‍</w:t>
      </w:r>
    </w:p>
    <w:p>
      <w:pPr>
        <w:ind w:firstLine="640" w:firstLineChars="200"/>
        <w:jc w:val="left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本街道2008年没有发生因政府信息公开申请行政复议、提起行政诉讼的情况。</w:t>
      </w:r>
      <w:r>
        <w:rPr>
          <w:rFonts w:hint="eastAsia" w:ascii="仿宋" w:hAnsi="MS Mincho" w:eastAsia="MS Mincho" w:cs="MS Mincho"/>
          <w:sz w:val="32"/>
        </w:rPr>
        <w:t>‍‍‍‍</w:t>
      </w:r>
    </w:p>
    <w:p>
      <w:pPr>
        <w:ind w:firstLine="640" w:firstLineChars="200"/>
        <w:jc w:val="left"/>
        <w:rPr>
          <w:rFonts w:ascii="楷体" w:hAnsi="楷体" w:eastAsia="楷体"/>
          <w:sz w:val="32"/>
        </w:rPr>
      </w:pPr>
      <w:r>
        <w:rPr>
          <w:rFonts w:hint="eastAsia" w:ascii="楷体" w:hAnsi="楷体" w:eastAsia="楷体"/>
          <w:sz w:val="32"/>
        </w:rPr>
        <w:t>（五）政府信息公开工作存在的主要问题及改进情况</w:t>
      </w:r>
      <w:r>
        <w:rPr>
          <w:rFonts w:hint="eastAsia" w:ascii="楷体" w:hAnsi="楷体" w:eastAsia="MS Mincho" w:cs="MS Mincho"/>
          <w:sz w:val="32"/>
        </w:rPr>
        <w:t>‍‍‍‍</w:t>
      </w:r>
    </w:p>
    <w:p>
      <w:pPr>
        <w:ind w:firstLine="640" w:firstLineChars="200"/>
        <w:jc w:val="left"/>
        <w:rPr>
          <w:rFonts w:ascii="仿宋" w:hAnsi="仿宋" w:eastAsia="仿宋"/>
          <w:sz w:val="32"/>
        </w:rPr>
      </w:pPr>
      <w:r>
        <w:rPr>
          <w:rFonts w:hint="eastAsia" w:eastAsia="仿宋"/>
          <w:sz w:val="32"/>
        </w:rPr>
        <w:t> </w:t>
      </w:r>
      <w:r>
        <w:rPr>
          <w:rFonts w:hint="eastAsia" w:ascii="仿宋" w:hAnsi="仿宋" w:eastAsia="仿宋"/>
          <w:sz w:val="32"/>
        </w:rPr>
        <w:t>街道按照《条例》要求开展各项工作，但还存在一些不足：</w:t>
      </w:r>
      <w:r>
        <w:rPr>
          <w:rFonts w:hint="eastAsia" w:ascii="仿宋" w:hAnsi="MS Mincho" w:eastAsia="MS Mincho" w:cs="MS Mincho"/>
          <w:sz w:val="32"/>
        </w:rPr>
        <w:t>‍‍‍‍</w:t>
      </w:r>
    </w:p>
    <w:p>
      <w:pPr>
        <w:ind w:firstLine="640" w:firstLineChars="200"/>
        <w:jc w:val="left"/>
        <w:rPr>
          <w:rFonts w:ascii="仿宋" w:hAnsi="仿宋" w:eastAsia="仿宋"/>
          <w:sz w:val="32"/>
        </w:rPr>
      </w:pPr>
      <w:r>
        <w:rPr>
          <w:rFonts w:hint="eastAsia" w:eastAsia="仿宋"/>
          <w:sz w:val="32"/>
        </w:rPr>
        <w:t> </w:t>
      </w:r>
      <w:r>
        <w:rPr>
          <w:rFonts w:hint="eastAsia" w:ascii="仿宋" w:hAnsi="仿宋" w:eastAsia="仿宋"/>
          <w:sz w:val="32"/>
        </w:rPr>
        <w:t>一是信息公开重要性的宣传力度还不够，针对街道全年重点工作、阶段性重点工作虽然对各中心、各社区的班子领导及工作人员进行了培训和宣讲，但后期执行管理上仍有松懈、要求不够高。二是宣传为居民群众服务的方法有效性有待进一步提升，虽然相关信息从活动、社区站点等渠道进行了推广，但及时性和有效性还不够，基层对于信息公开的认知度还不够。</w:t>
      </w:r>
      <w:r>
        <w:rPr>
          <w:rFonts w:hint="eastAsia" w:ascii="仿宋" w:hAnsi="MS Mincho" w:eastAsia="MS Mincho" w:cs="MS Mincho"/>
          <w:sz w:val="32"/>
        </w:rPr>
        <w:t>‍‍‍‍</w:t>
      </w:r>
    </w:p>
    <w:p>
      <w:pPr>
        <w:ind w:firstLine="640" w:firstLineChars="200"/>
        <w:jc w:val="left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2009年，街道将主要从以下几个方面进行改进。一是进</w:t>
      </w:r>
      <w:r>
        <w:rPr>
          <w:rFonts w:hint="eastAsia" w:ascii="仿宋" w:hAnsi="MS Mincho" w:eastAsia="MS Mincho" w:cs="MS Mincho"/>
          <w:sz w:val="32"/>
        </w:rPr>
        <w:t>‍‍</w:t>
      </w:r>
      <w:r>
        <w:rPr>
          <w:rFonts w:hint="eastAsia" w:ascii="仿宋" w:hAnsi="仿宋" w:eastAsia="仿宋"/>
          <w:sz w:val="32"/>
        </w:rPr>
        <w:t>一步加强责任意识，从思想上、认识上要重视再重视，行动上、举措上要创新再创新，切实提升信息公开水平；二是进一步完善信息公开工作机制，建立信息公开考核和督查机制，做到每周一查，每月一报，保证按质按量完成任务；三是进一步规范信息公开的规范性，严格遵照政府信息要“全面真实、数据准确、格式规范、文字简洁”的要求，把好质量关。四是进一步加大信息推广宣传的力度，真正发挥街道、中心、社区三级联动机制的作用，及时做到上情下达、下情上报，信息互通、共享，确保将信息公开工作落到实处，真正提高政府公信力、群众参与度。</w:t>
      </w:r>
      <w:r>
        <w:rPr>
          <w:rFonts w:hint="eastAsia" w:ascii="仿宋" w:hAnsi="MS Mincho" w:eastAsia="MS Mincho" w:cs="MS Mincho"/>
          <w:sz w:val="32"/>
        </w:rPr>
        <w:t>‍‍</w:t>
      </w:r>
    </w:p>
    <w:p>
      <w:pPr>
        <w:ind w:firstLine="640" w:firstLineChars="200"/>
        <w:jc w:val="right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安北街道办事处</w:t>
      </w:r>
    </w:p>
    <w:p>
      <w:pPr>
        <w:ind w:firstLine="640" w:firstLineChars="200"/>
        <w:jc w:val="right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2009年3月4日</w:t>
      </w:r>
      <w:r>
        <w:rPr>
          <w:rFonts w:hint="eastAsia" w:ascii="仿宋" w:hAnsi="MS Mincho" w:eastAsia="MS Mincho" w:cs="MS Mincho"/>
          <w:sz w:val="32"/>
        </w:rPr>
        <w:t>‍‍‍‍‍‍‍‍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3YzkyOGYwMmE0MGRhYmNmMDRhYzA3MDBkODFkMTMifQ=="/>
  </w:docVars>
  <w:rsids>
    <w:rsidRoot w:val="278E1ECB"/>
    <w:rsid w:val="00232537"/>
    <w:rsid w:val="0046372B"/>
    <w:rsid w:val="005F2DCB"/>
    <w:rsid w:val="00782B2B"/>
    <w:rsid w:val="00B94AD0"/>
    <w:rsid w:val="00BC48C1"/>
    <w:rsid w:val="00EF2432"/>
    <w:rsid w:val="261C6242"/>
    <w:rsid w:val="26F76E74"/>
    <w:rsid w:val="278E1ECB"/>
    <w:rsid w:val="62D60F4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autoRedefine/>
    <w:qFormat/>
    <w:uiPriority w:val="0"/>
    <w:rPr>
      <w:rFonts w:hint="eastAsia" w:ascii="宋体" w:hAnsi="宋体" w:eastAsia="宋体" w:cs="宋体"/>
      <w:color w:val="3D3D3D"/>
      <w:sz w:val="18"/>
      <w:szCs w:val="18"/>
      <w:u w:val="none"/>
    </w:rPr>
  </w:style>
  <w:style w:type="character" w:styleId="9">
    <w:name w:val="Hyperlink"/>
    <w:basedOn w:val="6"/>
    <w:uiPriority w:val="0"/>
    <w:rPr>
      <w:rFonts w:hint="eastAsia" w:ascii="宋体" w:hAnsi="宋体" w:eastAsia="宋体" w:cs="宋体"/>
      <w:color w:val="3D3D3D"/>
      <w:sz w:val="18"/>
      <w:szCs w:val="18"/>
      <w:u w:val="none"/>
    </w:rPr>
  </w:style>
  <w:style w:type="character" w:customStyle="1" w:styleId="10">
    <w:name w:val="bsharetext"/>
    <w:basedOn w:val="6"/>
    <w:uiPriority w:val="0"/>
  </w:style>
  <w:style w:type="character" w:customStyle="1" w:styleId="11">
    <w:name w:val="页眉 Char"/>
    <w:basedOn w:val="6"/>
    <w:link w:val="3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Company>china</Company>
  <Pages>4</Pages>
  <Words>230</Words>
  <Characters>1316</Characters>
  <Lines>10</Lines>
  <Paragraphs>3</Paragraphs>
  <TotalTime>23</TotalTime>
  <ScaleCrop>false</ScaleCrop>
  <LinksUpToDate>false</LinksUpToDate>
  <CharactersWithSpaces>1543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2018-10-10T00:58:00Z</dcterms:created>
  <dc:creator>Administrator</dc:creator>
  <cp:lastModifiedBy>佩奇麻麻的WPS</cp:lastModifiedBy>
  <dcterms:modified xsi:type="dcterms:W3CDTF">2024-03-27T05:58:59Z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0FFE415DA469433286CB6A1E4BADA736_13</vt:lpwstr>
  </property>
</Properties>
</file>