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D01D9" w14:textId="77777777" w:rsidR="00F231FA" w:rsidRDefault="00F231FA" w:rsidP="00FC2C3F">
      <w:pPr>
        <w:widowControl/>
        <w:jc w:val="center"/>
        <w:rPr>
          <w:rFonts w:ascii="黑体" w:eastAsia="黑体" w:hAnsi="微软雅黑" w:cs="Times New Roman"/>
          <w:b/>
          <w:bCs/>
          <w:kern w:val="0"/>
          <w:sz w:val="44"/>
          <w:szCs w:val="44"/>
        </w:rPr>
      </w:pPr>
    </w:p>
    <w:p w14:paraId="3F6C971B" w14:textId="496661A7" w:rsidR="00F231FA" w:rsidRPr="00D9475A" w:rsidRDefault="00F231FA" w:rsidP="00FC2C3F">
      <w:pPr>
        <w:widowControl/>
        <w:jc w:val="center"/>
        <w:rPr>
          <w:rFonts w:ascii="黑体" w:eastAsia="黑体" w:hAnsi="微软雅黑" w:cs="Times New Roman"/>
          <w:b/>
          <w:bCs/>
          <w:kern w:val="0"/>
          <w:sz w:val="44"/>
          <w:szCs w:val="44"/>
        </w:rPr>
      </w:pPr>
      <w:r w:rsidRPr="00D9475A">
        <w:rPr>
          <w:rFonts w:ascii="黑体" w:eastAsia="黑体" w:hAnsi="微软雅黑" w:cs="黑体" w:hint="eastAsia"/>
          <w:b/>
          <w:bCs/>
          <w:kern w:val="0"/>
          <w:sz w:val="44"/>
          <w:szCs w:val="44"/>
        </w:rPr>
        <w:t>大安市</w:t>
      </w:r>
      <w:r w:rsidR="006417D2">
        <w:rPr>
          <w:rFonts w:ascii="黑体" w:eastAsia="黑体" w:hAnsi="微软雅黑" w:cs="黑体"/>
          <w:b/>
          <w:bCs/>
          <w:kern w:val="0"/>
          <w:sz w:val="44"/>
          <w:szCs w:val="44"/>
        </w:rPr>
        <w:t>202</w:t>
      </w:r>
      <w:r w:rsidR="006417D2">
        <w:rPr>
          <w:rFonts w:ascii="黑体" w:eastAsia="黑体" w:hAnsi="微软雅黑" w:cs="黑体" w:hint="eastAsia"/>
          <w:b/>
          <w:bCs/>
          <w:kern w:val="0"/>
          <w:sz w:val="44"/>
          <w:szCs w:val="44"/>
        </w:rPr>
        <w:t>1</w:t>
      </w:r>
      <w:r w:rsidRPr="00D9475A">
        <w:rPr>
          <w:rFonts w:ascii="黑体" w:eastAsia="黑体" w:hAnsi="微软雅黑" w:cs="黑体" w:hint="eastAsia"/>
          <w:b/>
          <w:bCs/>
          <w:kern w:val="0"/>
          <w:sz w:val="44"/>
          <w:szCs w:val="44"/>
        </w:rPr>
        <w:t>年转移支付执行情况说明</w:t>
      </w:r>
    </w:p>
    <w:p w14:paraId="43EDC644" w14:textId="77777777" w:rsidR="00F231FA" w:rsidRPr="00A2175F" w:rsidRDefault="00F231FA" w:rsidP="00FC2C3F">
      <w:pPr>
        <w:widowControl/>
        <w:spacing w:after="225" w:line="525" w:lineRule="atLeast"/>
        <w:ind w:firstLine="480"/>
        <w:jc w:val="left"/>
        <w:rPr>
          <w:rFonts w:ascii="微软雅黑" w:hAnsi="微软雅黑" w:cs="微软雅黑"/>
          <w:kern w:val="0"/>
          <w:sz w:val="32"/>
          <w:szCs w:val="32"/>
        </w:rPr>
      </w:pPr>
    </w:p>
    <w:p w14:paraId="13DC0848" w14:textId="1BFC6781" w:rsidR="00F231FA" w:rsidRDefault="00F231FA" w:rsidP="003554EC">
      <w:pPr>
        <w:widowControl/>
        <w:spacing w:after="225" w:line="525" w:lineRule="atLeast"/>
        <w:ind w:firstLineChars="200" w:firstLine="640"/>
        <w:jc w:val="left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根据《预算法》和《财政部关于深入推进地方预决算公开工作的通知》（财预〔</w:t>
      </w:r>
      <w:r w:rsidRPr="00FC2C3F">
        <w:rPr>
          <w:rFonts w:ascii="微软雅黑" w:hAnsi="微软雅黑" w:cs="微软雅黑"/>
          <w:kern w:val="0"/>
          <w:sz w:val="32"/>
          <w:szCs w:val="32"/>
        </w:rPr>
        <w:t>2014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〕</w:t>
      </w:r>
      <w:r w:rsidRPr="00FC2C3F">
        <w:rPr>
          <w:rFonts w:ascii="微软雅黑" w:hAnsi="微软雅黑" w:cs="微软雅黑"/>
          <w:kern w:val="0"/>
          <w:sz w:val="32"/>
          <w:szCs w:val="32"/>
        </w:rPr>
        <w:t>36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号）文件的有关规定，现将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大安市</w:t>
      </w:r>
      <w:r w:rsidR="006417D2">
        <w:rPr>
          <w:rFonts w:ascii="微软雅黑" w:hAnsi="微软雅黑" w:cs="微软雅黑"/>
          <w:kern w:val="0"/>
          <w:sz w:val="32"/>
          <w:szCs w:val="32"/>
        </w:rPr>
        <w:t>202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1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年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转移支付执行情况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说明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如下：</w:t>
      </w:r>
    </w:p>
    <w:p w14:paraId="7B366302" w14:textId="30216DC2" w:rsidR="00F231FA" w:rsidRDefault="00F231FA" w:rsidP="003554EC">
      <w:pPr>
        <w:widowControl/>
        <w:spacing w:after="225" w:line="525" w:lineRule="atLeast"/>
        <w:ind w:firstLineChars="200" w:firstLine="640"/>
        <w:jc w:val="left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上级补助收入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共计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318791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6899E233" w14:textId="77777777" w:rsidR="006417D2" w:rsidRDefault="00F231FA" w:rsidP="006417D2">
      <w:pPr>
        <w:widowControl/>
        <w:spacing w:after="225" w:line="525" w:lineRule="atLeast"/>
        <w:ind w:firstLine="640"/>
        <w:jc w:val="left"/>
        <w:rPr>
          <w:rFonts w:ascii="微软雅黑" w:hAnsi="微软雅黑" w:cs="宋体" w:hint="eastAsia"/>
          <w:kern w:val="0"/>
          <w:sz w:val="32"/>
          <w:szCs w:val="32"/>
        </w:rPr>
      </w:pPr>
      <w:r w:rsidRPr="00A2175F">
        <w:rPr>
          <w:rFonts w:ascii="微软雅黑" w:hAnsi="微软雅黑" w:cs="宋体" w:hint="eastAsia"/>
          <w:kern w:val="0"/>
          <w:sz w:val="32"/>
          <w:szCs w:val="32"/>
        </w:rPr>
        <w:t>一、返还性收入</w:t>
      </w:r>
      <w:r>
        <w:rPr>
          <w:rFonts w:ascii="微软雅黑" w:hAnsi="微软雅黑" w:cs="微软雅黑"/>
          <w:kern w:val="0"/>
          <w:sz w:val="32"/>
          <w:szCs w:val="32"/>
        </w:rPr>
        <w:t>-</w:t>
      </w:r>
      <w:r w:rsidR="003554EC">
        <w:rPr>
          <w:rFonts w:ascii="微软雅黑" w:hAnsi="微软雅黑" w:cs="微软雅黑" w:hint="eastAsia"/>
          <w:kern w:val="0"/>
          <w:sz w:val="32"/>
          <w:szCs w:val="32"/>
        </w:rPr>
        <w:t>4833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26D078F9" w14:textId="7287AE65" w:rsidR="00F231FA" w:rsidRPr="00642590" w:rsidRDefault="00F231FA" w:rsidP="006417D2">
      <w:pPr>
        <w:widowControl/>
        <w:spacing w:after="225" w:line="525" w:lineRule="atLeast"/>
        <w:ind w:firstLine="640"/>
        <w:jc w:val="left"/>
        <w:rPr>
          <w:rFonts w:cs="Times New Roman"/>
          <w:kern w:val="0"/>
          <w:sz w:val="32"/>
          <w:szCs w:val="32"/>
        </w:rPr>
      </w:pPr>
      <w:r w:rsidRPr="00A2175F">
        <w:rPr>
          <w:rFonts w:cs="宋体" w:hint="eastAsia"/>
          <w:kern w:val="0"/>
          <w:sz w:val="32"/>
          <w:szCs w:val="32"/>
        </w:rPr>
        <w:t>其中：增值税和消费税返还</w:t>
      </w:r>
      <w:r>
        <w:rPr>
          <w:kern w:val="0"/>
          <w:sz w:val="32"/>
          <w:szCs w:val="32"/>
        </w:rPr>
        <w:t>-</w:t>
      </w:r>
      <w:r w:rsidR="00642590">
        <w:rPr>
          <w:rFonts w:hint="eastAsia"/>
          <w:kern w:val="0"/>
          <w:sz w:val="32"/>
          <w:szCs w:val="32"/>
        </w:rPr>
        <w:t>8919</w:t>
      </w:r>
      <w:r w:rsidRPr="00A2175F">
        <w:rPr>
          <w:rFonts w:cs="宋体" w:hint="eastAsia"/>
          <w:kern w:val="0"/>
          <w:sz w:val="32"/>
          <w:szCs w:val="32"/>
        </w:rPr>
        <w:t>万元、所得税基数返还</w:t>
      </w:r>
      <w:r w:rsidRPr="00A2175F">
        <w:rPr>
          <w:kern w:val="0"/>
          <w:sz w:val="32"/>
          <w:szCs w:val="32"/>
        </w:rPr>
        <w:t>39</w:t>
      </w:r>
      <w:r w:rsidRPr="00A2175F">
        <w:rPr>
          <w:rFonts w:cs="宋体" w:hint="eastAsia"/>
          <w:kern w:val="0"/>
          <w:sz w:val="32"/>
          <w:szCs w:val="32"/>
        </w:rPr>
        <w:t>万元、成品油价格和税费改革税收返还</w:t>
      </w:r>
      <w:r w:rsidRPr="00A2175F">
        <w:rPr>
          <w:kern w:val="0"/>
          <w:sz w:val="32"/>
          <w:szCs w:val="32"/>
        </w:rPr>
        <w:t>323</w:t>
      </w:r>
      <w:r w:rsidRPr="00A2175F">
        <w:rPr>
          <w:rFonts w:cs="宋体" w:hint="eastAsia"/>
          <w:kern w:val="0"/>
          <w:sz w:val="32"/>
          <w:szCs w:val="32"/>
        </w:rPr>
        <w:t>万元</w:t>
      </w:r>
      <w:r w:rsidR="00642590">
        <w:rPr>
          <w:rFonts w:cs="宋体" w:hint="eastAsia"/>
          <w:kern w:val="0"/>
          <w:sz w:val="32"/>
          <w:szCs w:val="32"/>
        </w:rPr>
        <w:t>、增值税税收返还收入</w:t>
      </w:r>
      <w:r w:rsidR="00642590">
        <w:rPr>
          <w:rFonts w:cs="宋体" w:hint="eastAsia"/>
          <w:kern w:val="0"/>
          <w:sz w:val="32"/>
          <w:szCs w:val="32"/>
        </w:rPr>
        <w:t>3722</w:t>
      </w:r>
      <w:r w:rsidR="00642590">
        <w:rPr>
          <w:rFonts w:cs="宋体" w:hint="eastAsia"/>
          <w:kern w:val="0"/>
          <w:sz w:val="32"/>
          <w:szCs w:val="32"/>
        </w:rPr>
        <w:t>万元、消费税税收返还收入</w:t>
      </w:r>
      <w:r w:rsidR="00642590">
        <w:rPr>
          <w:rFonts w:cs="宋体" w:hint="eastAsia"/>
          <w:kern w:val="0"/>
          <w:sz w:val="32"/>
          <w:szCs w:val="32"/>
        </w:rPr>
        <w:t>2</w:t>
      </w:r>
      <w:r w:rsidR="00642590">
        <w:rPr>
          <w:rFonts w:cs="宋体" w:hint="eastAsia"/>
          <w:kern w:val="0"/>
          <w:sz w:val="32"/>
          <w:szCs w:val="32"/>
        </w:rPr>
        <w:t>万元。</w:t>
      </w:r>
    </w:p>
    <w:p w14:paraId="53C176CA" w14:textId="77777777" w:rsidR="006417D2" w:rsidRDefault="00F231FA" w:rsidP="006417D2">
      <w:pPr>
        <w:ind w:firstLine="640"/>
        <w:rPr>
          <w:rFonts w:ascii="微软雅黑" w:hAnsi="微软雅黑" w:cs="微软雅黑" w:hint="eastAsia"/>
          <w:kern w:val="0"/>
          <w:sz w:val="32"/>
          <w:szCs w:val="32"/>
        </w:rPr>
      </w:pPr>
      <w:r w:rsidRPr="00A2175F">
        <w:rPr>
          <w:rFonts w:ascii="微软雅黑" w:hAnsi="微软雅黑" w:cs="宋体" w:hint="eastAsia"/>
          <w:kern w:val="0"/>
          <w:sz w:val="32"/>
          <w:szCs w:val="32"/>
        </w:rPr>
        <w:t>二、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一般性转移支付收入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291344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562D4DCD" w14:textId="3FF6F49B" w:rsidR="00F231FA" w:rsidRDefault="001B311F" w:rsidP="006417D2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>
        <w:rPr>
          <w:rFonts w:ascii="微软雅黑" w:hAnsi="微软雅黑" w:cs="宋体" w:hint="eastAsia"/>
          <w:kern w:val="0"/>
          <w:sz w:val="32"/>
          <w:szCs w:val="32"/>
        </w:rPr>
        <w:t>主要包括</w:t>
      </w:r>
      <w:r w:rsidR="00F231FA" w:rsidRPr="00A2175F">
        <w:rPr>
          <w:rFonts w:ascii="微软雅黑" w:hAnsi="微软雅黑" w:cs="宋体" w:hint="eastAsia"/>
          <w:kern w:val="0"/>
          <w:sz w:val="32"/>
          <w:szCs w:val="32"/>
        </w:rPr>
        <w:t>：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均衡性转移支付收入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49823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万元，县级基本财力保障机制奖补资金收入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28280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万元，结算补助收入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8094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产粮大县奖励资金收入</w:t>
      </w:r>
      <w:r w:rsidR="006417D2">
        <w:rPr>
          <w:rFonts w:ascii="微软雅黑" w:hAnsi="微软雅黑" w:cs="宋体" w:hint="eastAsia"/>
          <w:kern w:val="0"/>
          <w:sz w:val="32"/>
          <w:szCs w:val="32"/>
        </w:rPr>
        <w:t>7661</w:t>
      </w:r>
      <w:r>
        <w:rPr>
          <w:rFonts w:ascii="微软雅黑" w:hAnsi="微软雅黑" w:cs="宋体" w:hint="eastAsia"/>
          <w:kern w:val="0"/>
          <w:sz w:val="32"/>
          <w:szCs w:val="32"/>
        </w:rPr>
        <w:t>万元，</w:t>
      </w:r>
      <w:r w:rsidR="00B37280">
        <w:rPr>
          <w:rFonts w:ascii="微软雅黑" w:hAnsi="微软雅黑" w:cs="宋体" w:hint="eastAsia"/>
          <w:kern w:val="0"/>
          <w:sz w:val="32"/>
          <w:szCs w:val="32"/>
        </w:rPr>
        <w:t>固定数额补助收入</w:t>
      </w:r>
      <w:r w:rsidR="006417D2">
        <w:rPr>
          <w:rFonts w:ascii="微软雅黑" w:hAnsi="微软雅黑" w:cs="宋体" w:hint="eastAsia"/>
          <w:kern w:val="0"/>
          <w:sz w:val="32"/>
          <w:szCs w:val="32"/>
        </w:rPr>
        <w:t>41866</w:t>
      </w:r>
      <w:r w:rsidR="00B37280">
        <w:rPr>
          <w:rFonts w:ascii="微软雅黑" w:hAnsi="微软雅黑" w:cs="宋体" w:hint="eastAsia"/>
          <w:kern w:val="0"/>
          <w:sz w:val="32"/>
          <w:szCs w:val="32"/>
        </w:rPr>
        <w:t>万元；贫困地区转移支付收入</w:t>
      </w:r>
      <w:r w:rsidR="006417D2">
        <w:rPr>
          <w:rFonts w:ascii="微软雅黑" w:hAnsi="微软雅黑" w:cs="宋体" w:hint="eastAsia"/>
          <w:kern w:val="0"/>
          <w:sz w:val="32"/>
          <w:szCs w:val="32"/>
        </w:rPr>
        <w:t>14967</w:t>
      </w:r>
      <w:r w:rsidR="00B37280">
        <w:rPr>
          <w:rFonts w:ascii="微软雅黑" w:hAnsi="微软雅黑" w:cs="宋体" w:hint="eastAsia"/>
          <w:kern w:val="0"/>
          <w:sz w:val="32"/>
          <w:szCs w:val="32"/>
        </w:rPr>
        <w:t>万元；公共安全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转移支付收入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2365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万元，义务教育等转移支付收入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8783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社会保障和就业转移支付收入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34018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卫生健康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转移支付收入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6563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节能环保转移支付收入</w:t>
      </w:r>
      <w:r w:rsidR="006417D2">
        <w:rPr>
          <w:rFonts w:ascii="微软雅黑" w:hAnsi="微软雅黑" w:cs="宋体" w:hint="eastAsia"/>
          <w:kern w:val="0"/>
          <w:sz w:val="32"/>
          <w:szCs w:val="32"/>
        </w:rPr>
        <w:t>4640</w:t>
      </w:r>
      <w:r>
        <w:rPr>
          <w:rFonts w:ascii="微软雅黑" w:hAnsi="微软雅黑" w:cs="宋体" w:hint="eastAsia"/>
          <w:kern w:val="0"/>
          <w:sz w:val="32"/>
          <w:szCs w:val="32"/>
        </w:rPr>
        <w:t>万元，农林水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转移支付收入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65758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交通运输转</w:t>
      </w:r>
      <w:r>
        <w:rPr>
          <w:rFonts w:ascii="微软雅黑" w:hAnsi="微软雅黑" w:cs="宋体" w:hint="eastAsia"/>
          <w:kern w:val="0"/>
          <w:sz w:val="32"/>
          <w:szCs w:val="32"/>
        </w:rPr>
        <w:lastRenderedPageBreak/>
        <w:t>移支付收入</w:t>
      </w:r>
      <w:r w:rsidR="006417D2">
        <w:rPr>
          <w:rFonts w:ascii="微软雅黑" w:hAnsi="微软雅黑" w:cs="宋体" w:hint="eastAsia"/>
          <w:kern w:val="0"/>
          <w:sz w:val="32"/>
          <w:szCs w:val="32"/>
        </w:rPr>
        <w:t>14698</w:t>
      </w:r>
      <w:r>
        <w:rPr>
          <w:rFonts w:ascii="微软雅黑" w:hAnsi="微软雅黑" w:cs="宋体" w:hint="eastAsia"/>
          <w:kern w:val="0"/>
          <w:sz w:val="32"/>
          <w:szCs w:val="32"/>
        </w:rPr>
        <w:t>万元，住房保障转移支付收入</w:t>
      </w:r>
      <w:r w:rsidR="006417D2">
        <w:rPr>
          <w:rFonts w:ascii="微软雅黑" w:hAnsi="微软雅黑" w:cs="宋体" w:hint="eastAsia"/>
          <w:kern w:val="0"/>
          <w:sz w:val="32"/>
          <w:szCs w:val="32"/>
        </w:rPr>
        <w:t>1776</w:t>
      </w:r>
      <w:r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230E985A" w14:textId="56BAA502" w:rsidR="00F231FA" w:rsidRDefault="00F231FA" w:rsidP="00A2175F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三</w:t>
      </w:r>
      <w:r>
        <w:rPr>
          <w:rFonts w:ascii="微软雅黑" w:hAnsi="微软雅黑" w:cs="宋体" w:hint="eastAsia"/>
          <w:kern w:val="0"/>
          <w:sz w:val="32"/>
          <w:szCs w:val="32"/>
        </w:rPr>
        <w:t>、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专项转移支付收入</w:t>
      </w:r>
      <w:r w:rsidR="006417D2">
        <w:rPr>
          <w:rFonts w:ascii="微软雅黑" w:hAnsi="微软雅黑" w:cs="微软雅黑" w:hint="eastAsia"/>
          <w:kern w:val="0"/>
          <w:sz w:val="32"/>
          <w:szCs w:val="32"/>
        </w:rPr>
        <w:t>32280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。</w:t>
      </w:r>
    </w:p>
    <w:p w14:paraId="01F7773C" w14:textId="77777777" w:rsidR="00F231FA" w:rsidRPr="00FC2C3F" w:rsidRDefault="00F231FA" w:rsidP="00A2175F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由于专项转移支付具有不确定性，年初难以预计，未</w:t>
      </w:r>
      <w:r w:rsidR="003554EC">
        <w:rPr>
          <w:rFonts w:ascii="微软雅黑" w:hAnsi="微软雅黑" w:cs="宋体" w:hint="eastAsia"/>
          <w:kern w:val="0"/>
          <w:sz w:val="32"/>
          <w:szCs w:val="32"/>
        </w:rPr>
        <w:t>全部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列入年初预算。</w:t>
      </w:r>
      <w:bookmarkStart w:id="0" w:name="_GoBack"/>
      <w:bookmarkEnd w:id="0"/>
    </w:p>
    <w:sectPr w:rsidR="00F231FA" w:rsidRPr="00FC2C3F" w:rsidSect="006E3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F1D56" w14:textId="77777777" w:rsidR="00766A3A" w:rsidRDefault="00766A3A" w:rsidP="0027656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D0AB3EE" w14:textId="77777777" w:rsidR="00766A3A" w:rsidRDefault="00766A3A" w:rsidP="0027656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5E2A0" w14:textId="77777777" w:rsidR="00766A3A" w:rsidRDefault="00766A3A" w:rsidP="0027656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DCDBD8C" w14:textId="77777777" w:rsidR="00766A3A" w:rsidRDefault="00766A3A" w:rsidP="0027656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842F1"/>
    <w:multiLevelType w:val="hybridMultilevel"/>
    <w:tmpl w:val="D10C6B40"/>
    <w:lvl w:ilvl="0" w:tplc="1B587C4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E1837DF"/>
    <w:multiLevelType w:val="hybridMultilevel"/>
    <w:tmpl w:val="85129FE4"/>
    <w:lvl w:ilvl="0" w:tplc="D97E49E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2C3F"/>
    <w:rsid w:val="00020AEA"/>
    <w:rsid w:val="0004432F"/>
    <w:rsid w:val="0009361F"/>
    <w:rsid w:val="000C0A8D"/>
    <w:rsid w:val="00105370"/>
    <w:rsid w:val="001B311F"/>
    <w:rsid w:val="00226C01"/>
    <w:rsid w:val="002513F4"/>
    <w:rsid w:val="002650FE"/>
    <w:rsid w:val="00276560"/>
    <w:rsid w:val="002F5790"/>
    <w:rsid w:val="003554EC"/>
    <w:rsid w:val="00372238"/>
    <w:rsid w:val="003C2972"/>
    <w:rsid w:val="00580216"/>
    <w:rsid w:val="006417D2"/>
    <w:rsid w:val="00642590"/>
    <w:rsid w:val="006E3B9B"/>
    <w:rsid w:val="00766A3A"/>
    <w:rsid w:val="00A2175F"/>
    <w:rsid w:val="00A51810"/>
    <w:rsid w:val="00B37280"/>
    <w:rsid w:val="00C13367"/>
    <w:rsid w:val="00C33757"/>
    <w:rsid w:val="00CB555E"/>
    <w:rsid w:val="00D9475A"/>
    <w:rsid w:val="00E26AEA"/>
    <w:rsid w:val="00F231FA"/>
    <w:rsid w:val="00F24D21"/>
    <w:rsid w:val="00FC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0CE9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9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C2C3F"/>
    <w:pPr>
      <w:widowControl/>
      <w:spacing w:before="225" w:after="225"/>
      <w:ind w:firstLine="480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99"/>
    <w:qFormat/>
    <w:rsid w:val="00226C0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276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sid w:val="0027656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276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sid w:val="00276560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D9475A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8963E3"/>
    <w:rPr>
      <w:rFonts w:cs="Calibri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47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70782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single" w:sz="6" w:space="0" w:color="DCDCDC"/>
                    <w:bottom w:val="single" w:sz="6" w:space="23" w:color="DCDCDC"/>
                    <w:right w:val="single" w:sz="6" w:space="0" w:color="DCDCDC"/>
                  </w:divBdr>
                  <w:divsChild>
                    <w:div w:id="913470763">
                      <w:marLeft w:val="9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70765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7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DCDCDC"/>
                            <w:left w:val="single" w:sz="6" w:space="0" w:color="DCDCDC"/>
                            <w:bottom w:val="single" w:sz="6" w:space="0" w:color="DCDCDC"/>
                            <w:right w:val="single" w:sz="6" w:space="0" w:color="DCDCDC"/>
                          </w:divBdr>
                        </w:div>
                      </w:divsChild>
                    </w:div>
                    <w:div w:id="913470768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999900"/>
                        <w:left w:val="single" w:sz="6" w:space="0" w:color="999900"/>
                        <w:bottom w:val="single" w:sz="6" w:space="0" w:color="999900"/>
                        <w:right w:val="none" w:sz="0" w:space="0" w:color="auto"/>
                      </w:divBdr>
                      <w:divsChild>
                        <w:div w:id="913470759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1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2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4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7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0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4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6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7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8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9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81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47076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70775">
                      <w:marLeft w:val="0"/>
                      <w:marRight w:val="0"/>
                      <w:marTop w:val="300"/>
                      <w:marBottom w:val="30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</w:div>
                    <w:div w:id="913470780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xb21cn</cp:lastModifiedBy>
  <cp:revision>14</cp:revision>
  <cp:lastPrinted>2017-11-04T00:52:00Z</cp:lastPrinted>
  <dcterms:created xsi:type="dcterms:W3CDTF">2017-08-07T09:34:00Z</dcterms:created>
  <dcterms:modified xsi:type="dcterms:W3CDTF">2022-08-29T02:31:00Z</dcterms:modified>
</cp:coreProperties>
</file>