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ED01D9" w14:textId="77777777" w:rsidR="00F231F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</w:p>
    <w:p w14:paraId="3F6C971B" w14:textId="09717378" w:rsidR="00F231FA" w:rsidRPr="00D9475A" w:rsidRDefault="00F231FA" w:rsidP="00FC2C3F">
      <w:pPr>
        <w:widowControl/>
        <w:jc w:val="center"/>
        <w:rPr>
          <w:rFonts w:ascii="黑体" w:eastAsia="黑体" w:hAnsi="微软雅黑" w:cs="Times New Roman"/>
          <w:b/>
          <w:bCs/>
          <w:kern w:val="0"/>
          <w:sz w:val="44"/>
          <w:szCs w:val="44"/>
        </w:rPr>
      </w:pP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大安市</w:t>
      </w:r>
      <w:r w:rsidR="006417D2">
        <w:rPr>
          <w:rFonts w:ascii="黑体" w:eastAsia="黑体" w:hAnsi="微软雅黑" w:cs="黑体"/>
          <w:b/>
          <w:bCs/>
          <w:kern w:val="0"/>
          <w:sz w:val="44"/>
          <w:szCs w:val="44"/>
        </w:rPr>
        <w:t>202</w:t>
      </w:r>
      <w:r w:rsidR="00FB3B83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2</w:t>
      </w:r>
      <w:r w:rsidRPr="00D9475A">
        <w:rPr>
          <w:rFonts w:ascii="黑体" w:eastAsia="黑体" w:hAnsi="微软雅黑" w:cs="黑体" w:hint="eastAsia"/>
          <w:b/>
          <w:bCs/>
          <w:kern w:val="0"/>
          <w:sz w:val="44"/>
          <w:szCs w:val="44"/>
        </w:rPr>
        <w:t>年转移支付执行情况说明</w:t>
      </w:r>
    </w:p>
    <w:p w14:paraId="43EDC644" w14:textId="77777777" w:rsidR="00F231FA" w:rsidRPr="00A2175F" w:rsidRDefault="00F231FA" w:rsidP="00FC2C3F">
      <w:pPr>
        <w:widowControl/>
        <w:spacing w:after="225" w:line="525" w:lineRule="atLeast"/>
        <w:ind w:firstLine="480"/>
        <w:jc w:val="left"/>
        <w:rPr>
          <w:rFonts w:ascii="微软雅黑" w:hAnsi="微软雅黑" w:cs="微软雅黑"/>
          <w:kern w:val="0"/>
          <w:sz w:val="32"/>
          <w:szCs w:val="32"/>
        </w:rPr>
      </w:pPr>
    </w:p>
    <w:p w14:paraId="13DC0848" w14:textId="7A21251E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根据《预算法》和《财政部关于深入推进地方预决算公开工作的通知》（财预〔</w:t>
      </w:r>
      <w:r w:rsidRPr="00FC2C3F">
        <w:rPr>
          <w:rFonts w:ascii="微软雅黑" w:hAnsi="微软雅黑" w:cs="微软雅黑"/>
          <w:kern w:val="0"/>
          <w:sz w:val="32"/>
          <w:szCs w:val="32"/>
        </w:rPr>
        <w:t>2014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〕</w:t>
      </w:r>
      <w:r w:rsidRPr="00FC2C3F">
        <w:rPr>
          <w:rFonts w:ascii="微软雅黑" w:hAnsi="微软雅黑" w:cs="微软雅黑"/>
          <w:kern w:val="0"/>
          <w:sz w:val="32"/>
          <w:szCs w:val="32"/>
        </w:rPr>
        <w:t>36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号）文件的有关规定，现将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大安市</w:t>
      </w:r>
      <w:r w:rsidR="006417D2">
        <w:rPr>
          <w:rFonts w:ascii="微软雅黑" w:hAnsi="微软雅黑" w:cs="微软雅黑"/>
          <w:kern w:val="0"/>
          <w:sz w:val="32"/>
          <w:szCs w:val="32"/>
        </w:rPr>
        <w:t>202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2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年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转移支付执行情况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说明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如下：</w:t>
      </w:r>
    </w:p>
    <w:p w14:paraId="7B366302" w14:textId="3C4FD9AF" w:rsidR="00F231FA" w:rsidRDefault="00F231FA" w:rsidP="003554EC">
      <w:pPr>
        <w:widowControl/>
        <w:spacing w:after="225" w:line="525" w:lineRule="atLeast"/>
        <w:ind w:firstLineChars="200" w:firstLine="640"/>
        <w:jc w:val="left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上级补助收入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共计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419153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  <w:bookmarkStart w:id="0" w:name="_GoBack"/>
      <w:bookmarkEnd w:id="0"/>
    </w:p>
    <w:p w14:paraId="6899E233" w14:textId="77777777" w:rsidR="006417D2" w:rsidRDefault="00F231FA" w:rsidP="006417D2">
      <w:pPr>
        <w:widowControl/>
        <w:spacing w:after="225" w:line="525" w:lineRule="atLeast"/>
        <w:ind w:firstLine="640"/>
        <w:jc w:val="left"/>
        <w:rPr>
          <w:rFonts w:ascii="微软雅黑" w:hAnsi="微软雅黑" w:cs="宋体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一、返还性收入</w:t>
      </w:r>
      <w:r>
        <w:rPr>
          <w:rFonts w:ascii="微软雅黑" w:hAnsi="微软雅黑" w:cs="微软雅黑"/>
          <w:kern w:val="0"/>
          <w:sz w:val="32"/>
          <w:szCs w:val="32"/>
        </w:rPr>
        <w:t>-</w:t>
      </w:r>
      <w:r w:rsidR="003554EC">
        <w:rPr>
          <w:rFonts w:ascii="微软雅黑" w:hAnsi="微软雅黑" w:cs="微软雅黑" w:hint="eastAsia"/>
          <w:kern w:val="0"/>
          <w:sz w:val="32"/>
          <w:szCs w:val="32"/>
        </w:rPr>
        <w:t>4833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26D078F9" w14:textId="7287AE65" w:rsidR="00F231FA" w:rsidRPr="00642590" w:rsidRDefault="00F231FA" w:rsidP="006417D2">
      <w:pPr>
        <w:widowControl/>
        <w:spacing w:after="225" w:line="525" w:lineRule="atLeast"/>
        <w:ind w:firstLine="640"/>
        <w:jc w:val="left"/>
        <w:rPr>
          <w:rFonts w:cs="Times New Roman"/>
          <w:kern w:val="0"/>
          <w:sz w:val="32"/>
          <w:szCs w:val="32"/>
        </w:rPr>
      </w:pPr>
      <w:r w:rsidRPr="00A2175F">
        <w:rPr>
          <w:rFonts w:cs="宋体" w:hint="eastAsia"/>
          <w:kern w:val="0"/>
          <w:sz w:val="32"/>
          <w:szCs w:val="32"/>
        </w:rPr>
        <w:t>其中：增值税和消费税返还</w:t>
      </w:r>
      <w:r>
        <w:rPr>
          <w:kern w:val="0"/>
          <w:sz w:val="32"/>
          <w:szCs w:val="32"/>
        </w:rPr>
        <w:t>-</w:t>
      </w:r>
      <w:r w:rsidR="00642590">
        <w:rPr>
          <w:rFonts w:hint="eastAsia"/>
          <w:kern w:val="0"/>
          <w:sz w:val="32"/>
          <w:szCs w:val="32"/>
        </w:rPr>
        <w:t>8919</w:t>
      </w:r>
      <w:r w:rsidRPr="00A2175F">
        <w:rPr>
          <w:rFonts w:cs="宋体" w:hint="eastAsia"/>
          <w:kern w:val="0"/>
          <w:sz w:val="32"/>
          <w:szCs w:val="32"/>
        </w:rPr>
        <w:t>万元、所得税基数返还</w:t>
      </w:r>
      <w:r w:rsidRPr="00A2175F">
        <w:rPr>
          <w:kern w:val="0"/>
          <w:sz w:val="32"/>
          <w:szCs w:val="32"/>
        </w:rPr>
        <w:t>39</w:t>
      </w:r>
      <w:r w:rsidRPr="00A2175F">
        <w:rPr>
          <w:rFonts w:cs="宋体" w:hint="eastAsia"/>
          <w:kern w:val="0"/>
          <w:sz w:val="32"/>
          <w:szCs w:val="32"/>
        </w:rPr>
        <w:t>万元、成品油价格和税费改革税收返还</w:t>
      </w:r>
      <w:r w:rsidRPr="00A2175F">
        <w:rPr>
          <w:kern w:val="0"/>
          <w:sz w:val="32"/>
          <w:szCs w:val="32"/>
        </w:rPr>
        <w:t>323</w:t>
      </w:r>
      <w:r w:rsidRPr="00A2175F">
        <w:rPr>
          <w:rFonts w:cs="宋体" w:hint="eastAsia"/>
          <w:kern w:val="0"/>
          <w:sz w:val="32"/>
          <w:szCs w:val="32"/>
        </w:rPr>
        <w:t>万元</w:t>
      </w:r>
      <w:r w:rsidR="00642590">
        <w:rPr>
          <w:rFonts w:cs="宋体" w:hint="eastAsia"/>
          <w:kern w:val="0"/>
          <w:sz w:val="32"/>
          <w:szCs w:val="32"/>
        </w:rPr>
        <w:t>、增值税税收返还收入</w:t>
      </w:r>
      <w:r w:rsidR="00642590">
        <w:rPr>
          <w:rFonts w:cs="宋体" w:hint="eastAsia"/>
          <w:kern w:val="0"/>
          <w:sz w:val="32"/>
          <w:szCs w:val="32"/>
        </w:rPr>
        <w:t>3722</w:t>
      </w:r>
      <w:r w:rsidR="00642590">
        <w:rPr>
          <w:rFonts w:cs="宋体" w:hint="eastAsia"/>
          <w:kern w:val="0"/>
          <w:sz w:val="32"/>
          <w:szCs w:val="32"/>
        </w:rPr>
        <w:t>万元、消费税税收返还收入</w:t>
      </w:r>
      <w:r w:rsidR="00642590">
        <w:rPr>
          <w:rFonts w:cs="宋体" w:hint="eastAsia"/>
          <w:kern w:val="0"/>
          <w:sz w:val="32"/>
          <w:szCs w:val="32"/>
        </w:rPr>
        <w:t>2</w:t>
      </w:r>
      <w:r w:rsidR="00642590">
        <w:rPr>
          <w:rFonts w:cs="宋体" w:hint="eastAsia"/>
          <w:kern w:val="0"/>
          <w:sz w:val="32"/>
          <w:szCs w:val="32"/>
        </w:rPr>
        <w:t>万元。</w:t>
      </w:r>
    </w:p>
    <w:p w14:paraId="53C176CA" w14:textId="7380E783" w:rsidR="006417D2" w:rsidRDefault="00F231FA" w:rsidP="006417D2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A2175F">
        <w:rPr>
          <w:rFonts w:ascii="微软雅黑" w:hAnsi="微软雅黑" w:cs="宋体" w:hint="eastAsia"/>
          <w:kern w:val="0"/>
          <w:sz w:val="32"/>
          <w:szCs w:val="32"/>
        </w:rPr>
        <w:t>二、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一般性转移支付收入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337762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562D4DCD" w14:textId="0F787A7E" w:rsidR="00F231FA" w:rsidRDefault="001B311F" w:rsidP="006417D2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>
        <w:rPr>
          <w:rFonts w:ascii="微软雅黑" w:hAnsi="微软雅黑" w:cs="宋体" w:hint="eastAsia"/>
          <w:kern w:val="0"/>
          <w:sz w:val="32"/>
          <w:szCs w:val="32"/>
        </w:rPr>
        <w:t>主要包括</w:t>
      </w:r>
      <w:r w:rsidR="00F231FA" w:rsidRPr="00A2175F">
        <w:rPr>
          <w:rFonts w:ascii="微软雅黑" w:hAnsi="微软雅黑" w:cs="宋体" w:hint="eastAsia"/>
          <w:kern w:val="0"/>
          <w:sz w:val="32"/>
          <w:szCs w:val="32"/>
        </w:rPr>
        <w:t>：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均衡性转移支付收入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63696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万元，县级基本财力保障机制奖补资金收入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35105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万元，结算补助收入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3575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产粮大县奖励资金收入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8078</w:t>
      </w:r>
      <w:r>
        <w:rPr>
          <w:rFonts w:ascii="微软雅黑" w:hAnsi="微软雅黑" w:cs="宋体" w:hint="eastAsia"/>
          <w:kern w:val="0"/>
          <w:sz w:val="32"/>
          <w:szCs w:val="32"/>
        </w:rPr>
        <w:t>万元，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固定数额补助收入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39824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万元；贫困地区转移支付收入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13466</w:t>
      </w:r>
      <w:r w:rsidR="00B37280">
        <w:rPr>
          <w:rFonts w:ascii="微软雅黑" w:hAnsi="微软雅黑" w:cs="宋体" w:hint="eastAsia"/>
          <w:kern w:val="0"/>
          <w:sz w:val="32"/>
          <w:szCs w:val="32"/>
        </w:rPr>
        <w:t>万元；公共安全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2417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万元，义务教育等转移支付收入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8753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社会保障和就业转移支付收入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30985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卫生健康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6592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节能环保转移支付收入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5156</w:t>
      </w:r>
      <w:r>
        <w:rPr>
          <w:rFonts w:ascii="微软雅黑" w:hAnsi="微软雅黑" w:cs="宋体" w:hint="eastAsia"/>
          <w:kern w:val="0"/>
          <w:sz w:val="32"/>
          <w:szCs w:val="32"/>
        </w:rPr>
        <w:t>万元，农林水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79134</w:t>
      </w:r>
      <w:r w:rsidR="00F231FA" w:rsidRPr="00FC2C3F">
        <w:rPr>
          <w:rFonts w:ascii="微软雅黑" w:hAnsi="微软雅黑" w:cs="宋体" w:hint="eastAsia"/>
          <w:kern w:val="0"/>
          <w:sz w:val="32"/>
          <w:szCs w:val="32"/>
        </w:rPr>
        <w:t>万元，</w:t>
      </w:r>
      <w:r>
        <w:rPr>
          <w:rFonts w:ascii="微软雅黑" w:hAnsi="微软雅黑" w:cs="宋体" w:hint="eastAsia"/>
          <w:kern w:val="0"/>
          <w:sz w:val="32"/>
          <w:szCs w:val="32"/>
        </w:rPr>
        <w:t>交通运输转</w:t>
      </w:r>
      <w:r>
        <w:rPr>
          <w:rFonts w:ascii="微软雅黑" w:hAnsi="微软雅黑" w:cs="宋体" w:hint="eastAsia"/>
          <w:kern w:val="0"/>
          <w:sz w:val="32"/>
          <w:szCs w:val="32"/>
        </w:rPr>
        <w:lastRenderedPageBreak/>
        <w:t>移支付收入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29988</w:t>
      </w:r>
      <w:r>
        <w:rPr>
          <w:rFonts w:ascii="微软雅黑" w:hAnsi="微软雅黑" w:cs="宋体" w:hint="eastAsia"/>
          <w:kern w:val="0"/>
          <w:sz w:val="32"/>
          <w:szCs w:val="32"/>
        </w:rPr>
        <w:t>万元，住房保障转移支付收入</w:t>
      </w:r>
      <w:r w:rsidR="00FB3B83">
        <w:rPr>
          <w:rFonts w:ascii="微软雅黑" w:hAnsi="微软雅黑" w:cs="宋体" w:hint="eastAsia"/>
          <w:kern w:val="0"/>
          <w:sz w:val="32"/>
          <w:szCs w:val="32"/>
        </w:rPr>
        <w:t>841</w:t>
      </w:r>
      <w:r>
        <w:rPr>
          <w:rFonts w:ascii="微软雅黑" w:hAnsi="微软雅黑" w:cs="宋体" w:hint="eastAsia"/>
          <w:kern w:val="0"/>
          <w:sz w:val="32"/>
          <w:szCs w:val="32"/>
        </w:rPr>
        <w:t>万元。</w:t>
      </w:r>
    </w:p>
    <w:p w14:paraId="230E985A" w14:textId="79EB80F6" w:rsidR="00F231FA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三</w:t>
      </w:r>
      <w:r>
        <w:rPr>
          <w:rFonts w:ascii="微软雅黑" w:hAnsi="微软雅黑" w:cs="宋体" w:hint="eastAsia"/>
          <w:kern w:val="0"/>
          <w:sz w:val="32"/>
          <w:szCs w:val="32"/>
        </w:rPr>
        <w:t>、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专项转移支付收入</w:t>
      </w:r>
      <w:r w:rsidR="00FB3B83">
        <w:rPr>
          <w:rFonts w:ascii="微软雅黑" w:hAnsi="微软雅黑" w:cs="微软雅黑" w:hint="eastAsia"/>
          <w:kern w:val="0"/>
          <w:sz w:val="32"/>
          <w:szCs w:val="32"/>
        </w:rPr>
        <w:t>86224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万元</w:t>
      </w:r>
      <w:r w:rsidRPr="00A2175F">
        <w:rPr>
          <w:rFonts w:ascii="微软雅黑" w:hAnsi="微软雅黑" w:cs="宋体" w:hint="eastAsia"/>
          <w:kern w:val="0"/>
          <w:sz w:val="32"/>
          <w:szCs w:val="32"/>
        </w:rPr>
        <w:t>。</w:t>
      </w:r>
    </w:p>
    <w:p w14:paraId="01F7773C" w14:textId="77777777" w:rsidR="00F231FA" w:rsidRPr="00FC2C3F" w:rsidRDefault="00F231FA" w:rsidP="00A2175F">
      <w:pPr>
        <w:ind w:firstLine="640"/>
        <w:rPr>
          <w:rFonts w:ascii="微软雅黑" w:hAnsi="微软雅黑" w:cs="微软雅黑"/>
          <w:kern w:val="0"/>
          <w:sz w:val="32"/>
          <w:szCs w:val="32"/>
        </w:rPr>
      </w:pPr>
      <w:r w:rsidRPr="00FC2C3F">
        <w:rPr>
          <w:rFonts w:ascii="微软雅黑" w:hAnsi="微软雅黑" w:cs="宋体" w:hint="eastAsia"/>
          <w:kern w:val="0"/>
          <w:sz w:val="32"/>
          <w:szCs w:val="32"/>
        </w:rPr>
        <w:t>由于专项转移支付具有不确定性，年初难以预计，未</w:t>
      </w:r>
      <w:r w:rsidR="003554EC">
        <w:rPr>
          <w:rFonts w:ascii="微软雅黑" w:hAnsi="微软雅黑" w:cs="宋体" w:hint="eastAsia"/>
          <w:kern w:val="0"/>
          <w:sz w:val="32"/>
          <w:szCs w:val="32"/>
        </w:rPr>
        <w:t>全部</w:t>
      </w:r>
      <w:r w:rsidRPr="00FC2C3F">
        <w:rPr>
          <w:rFonts w:ascii="微软雅黑" w:hAnsi="微软雅黑" w:cs="宋体" w:hint="eastAsia"/>
          <w:kern w:val="0"/>
          <w:sz w:val="32"/>
          <w:szCs w:val="32"/>
        </w:rPr>
        <w:t>列入年初预算。</w:t>
      </w:r>
    </w:p>
    <w:sectPr w:rsidR="00F231FA" w:rsidRPr="00FC2C3F" w:rsidSect="006E3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5D7CD" w14:textId="77777777" w:rsidR="000D4144" w:rsidRDefault="000D4144" w:rsidP="002765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ED54C93" w14:textId="77777777" w:rsidR="000D4144" w:rsidRDefault="000D4144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2C155" w14:textId="77777777" w:rsidR="000D4144" w:rsidRDefault="000D4144" w:rsidP="0027656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E8974C6" w14:textId="77777777" w:rsidR="000D4144" w:rsidRDefault="000D4144" w:rsidP="002765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842F1"/>
    <w:multiLevelType w:val="hybridMultilevel"/>
    <w:tmpl w:val="D10C6B40"/>
    <w:lvl w:ilvl="0" w:tplc="1B587C4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E1837DF"/>
    <w:multiLevelType w:val="hybridMultilevel"/>
    <w:tmpl w:val="85129FE4"/>
    <w:lvl w:ilvl="0" w:tplc="D97E49E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2C3F"/>
    <w:rsid w:val="00020AEA"/>
    <w:rsid w:val="0004432F"/>
    <w:rsid w:val="0009361F"/>
    <w:rsid w:val="000C0A8D"/>
    <w:rsid w:val="000D4144"/>
    <w:rsid w:val="00105370"/>
    <w:rsid w:val="001B311F"/>
    <w:rsid w:val="00226C01"/>
    <w:rsid w:val="002513F4"/>
    <w:rsid w:val="002650FE"/>
    <w:rsid w:val="00276560"/>
    <w:rsid w:val="002F5790"/>
    <w:rsid w:val="003554EC"/>
    <w:rsid w:val="00372238"/>
    <w:rsid w:val="003C2972"/>
    <w:rsid w:val="00580216"/>
    <w:rsid w:val="006417D2"/>
    <w:rsid w:val="00642590"/>
    <w:rsid w:val="006E3B9B"/>
    <w:rsid w:val="00766A3A"/>
    <w:rsid w:val="00A2175F"/>
    <w:rsid w:val="00A51810"/>
    <w:rsid w:val="00B37280"/>
    <w:rsid w:val="00C13367"/>
    <w:rsid w:val="00C33757"/>
    <w:rsid w:val="00CB555E"/>
    <w:rsid w:val="00D9475A"/>
    <w:rsid w:val="00E26AEA"/>
    <w:rsid w:val="00F231FA"/>
    <w:rsid w:val="00F24D21"/>
    <w:rsid w:val="00FB3B83"/>
    <w:rsid w:val="00FC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0CE9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B9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FC2C3F"/>
    <w:pPr>
      <w:widowControl/>
      <w:spacing w:before="225" w:after="225"/>
      <w:ind w:firstLine="480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qFormat/>
    <w:rsid w:val="00226C0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276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2765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276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sid w:val="0027656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D9475A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8963E3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47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70782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23" w:color="DCDCDC"/>
                    <w:right w:val="single" w:sz="6" w:space="0" w:color="DCDCDC"/>
                  </w:divBdr>
                  <w:divsChild>
                    <w:div w:id="913470763">
                      <w:marLeft w:val="9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65">
                      <w:marLeft w:val="7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4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single" w:sz="6" w:space="0" w:color="DCDCDC"/>
                            <w:left w:val="single" w:sz="6" w:space="0" w:color="DCDCDC"/>
                            <w:bottom w:val="single" w:sz="6" w:space="0" w:color="DCDCDC"/>
                            <w:right w:val="single" w:sz="6" w:space="0" w:color="DCDCDC"/>
                          </w:divBdr>
                        </w:div>
                      </w:divsChild>
                    </w:div>
                    <w:div w:id="91347076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999900"/>
                        <w:left w:val="single" w:sz="6" w:space="0" w:color="999900"/>
                        <w:bottom w:val="single" w:sz="6" w:space="0" w:color="999900"/>
                        <w:right w:val="none" w:sz="0" w:space="0" w:color="auto"/>
                      </w:divBdr>
                      <w:divsChild>
                        <w:div w:id="91347075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2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6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0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4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6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7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8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79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70781">
                          <w:marLeft w:val="0"/>
                          <w:marRight w:val="15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47076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70775">
                      <w:marLeft w:val="0"/>
                      <w:marRight w:val="0"/>
                      <w:marTop w:val="300"/>
                      <w:marBottom w:val="30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  <w:div w:id="91347078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80</Words>
  <Characters>458</Characters>
  <Application>Microsoft Office Word</Application>
  <DocSecurity>0</DocSecurity>
  <Lines>3</Lines>
  <Paragraphs>1</Paragraphs>
  <ScaleCrop>false</ScaleCrop>
  <Company>微软中国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xb21cn</cp:lastModifiedBy>
  <cp:revision>16</cp:revision>
  <cp:lastPrinted>2017-11-04T00:52:00Z</cp:lastPrinted>
  <dcterms:created xsi:type="dcterms:W3CDTF">2017-08-07T09:34:00Z</dcterms:created>
  <dcterms:modified xsi:type="dcterms:W3CDTF">2023-09-11T07:56:00Z</dcterms:modified>
</cp:coreProperties>
</file>