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大安市人民政府关于</w:t>
      </w:r>
    </w:p>
    <w:p>
      <w:pPr>
        <w:pStyle w:val="11"/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年财政预算调整方案的报告</w:t>
      </w:r>
    </w:p>
    <w:p>
      <w:pPr>
        <w:spacing w:line="56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——202</w:t>
      </w:r>
      <w:r>
        <w:rPr>
          <w:rFonts w:hint="eastAsia" w:eastAsia="楷体_GB2312"/>
          <w:sz w:val="32"/>
          <w:szCs w:val="32"/>
          <w:lang w:val="en-US" w:eastAsia="zh-CN"/>
        </w:rPr>
        <w:t>3</w:t>
      </w:r>
      <w:r>
        <w:rPr>
          <w:rFonts w:eastAsia="楷体_GB2312"/>
          <w:sz w:val="32"/>
          <w:szCs w:val="32"/>
        </w:rPr>
        <w:t>年</w:t>
      </w:r>
      <w:r>
        <w:rPr>
          <w:rFonts w:hint="eastAsia" w:eastAsia="楷体_GB2312"/>
          <w:sz w:val="32"/>
          <w:szCs w:val="32"/>
        </w:rPr>
        <w:t>12</w:t>
      </w:r>
      <w:r>
        <w:rPr>
          <w:rFonts w:eastAsia="楷体_GB2312"/>
          <w:sz w:val="32"/>
          <w:szCs w:val="32"/>
        </w:rPr>
        <w:t>月在大安市十九届人大常委会第</w:t>
      </w:r>
      <w:r>
        <w:rPr>
          <w:rFonts w:hint="eastAsia" w:eastAsia="楷体_GB2312"/>
          <w:sz w:val="32"/>
          <w:szCs w:val="32"/>
          <w:lang w:eastAsia="zh-CN"/>
        </w:rPr>
        <w:t>十五</w:t>
      </w:r>
      <w:r>
        <w:rPr>
          <w:rFonts w:eastAsia="楷体_GB2312"/>
          <w:sz w:val="32"/>
          <w:szCs w:val="32"/>
        </w:rPr>
        <w:t>次会议上</w:t>
      </w:r>
    </w:p>
    <w:p>
      <w:pPr>
        <w:spacing w:line="56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大安市人民政府</w:t>
      </w:r>
    </w:p>
    <w:p>
      <w:pPr>
        <w:spacing w:line="560" w:lineRule="exact"/>
        <w:rPr>
          <w:u w:val="single"/>
        </w:rPr>
      </w:pP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主任、各位副主任、各位委员：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我代表市政府，向本次会议报告202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年财政预算调整方案，请予审议。</w:t>
      </w:r>
    </w:p>
    <w:p>
      <w:pPr>
        <w:pStyle w:val="11"/>
        <w:numPr>
          <w:ilvl w:val="0"/>
          <w:numId w:val="1"/>
        </w:numPr>
        <w:adjustRightInd w:val="0"/>
        <w:snapToGrid w:val="0"/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一般公共预算收支调整方案</w:t>
      </w:r>
    </w:p>
    <w:p>
      <w:pPr>
        <w:pStyle w:val="11"/>
        <w:adjustRightInd w:val="0"/>
        <w:snapToGrid w:val="0"/>
        <w:spacing w:line="56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（一）收入调整</w:t>
      </w:r>
    </w:p>
    <w:p>
      <w:pPr>
        <w:pStyle w:val="11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1.一般公共预算地方级财政收入调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增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。由年初预算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62400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万元调整为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65600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万元，调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增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3200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万元，收入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超收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的主要原因是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增值税和行政事业性收费收入超预期缴库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pStyle w:val="11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2.调入资金调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减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。由年初预算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sz w:val="32"/>
          <w:szCs w:val="32"/>
        </w:rPr>
        <w:t>000万元调整为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万元，调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减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80</w:t>
      </w:r>
      <w:r>
        <w:rPr>
          <w:rFonts w:hint="eastAsia" w:ascii="仿宋_GB2312" w:hAnsi="Times New Roman" w:eastAsia="仿宋_GB2312" w:cs="Times New Roman"/>
          <w:sz w:val="32"/>
          <w:szCs w:val="32"/>
        </w:rPr>
        <w:t>00万元，调入资金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调减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的原因是政府性基金预算收入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短收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pStyle w:val="11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3.上级财力性补助收入调增。由年初预算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136500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万元调整为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1451</w:t>
      </w:r>
      <w:r>
        <w:rPr>
          <w:rFonts w:hint="eastAsia" w:ascii="仿宋_GB2312" w:hAnsi="Times New Roman" w:eastAsia="仿宋_GB2312" w:cs="Times New Roman"/>
          <w:sz w:val="32"/>
          <w:szCs w:val="32"/>
        </w:rPr>
        <w:t>00万元，调增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8600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万元，收入增加的原因是省财政为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缓解</w:t>
      </w:r>
      <w:r>
        <w:rPr>
          <w:rFonts w:hint="eastAsia" w:ascii="仿宋_GB2312" w:hAnsi="Times New Roman" w:eastAsia="仿宋_GB2312" w:cs="Times New Roman"/>
          <w:sz w:val="32"/>
          <w:szCs w:val="32"/>
        </w:rPr>
        <w:t>基层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财政困难、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保障重点民生支出，加大财力下沉力度。</w:t>
      </w:r>
    </w:p>
    <w:p>
      <w:pPr>
        <w:pStyle w:val="11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4.一般债务转贷收入增加。共增加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37360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万元，其中：新增一般债券转贷收入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16460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万元，安排用于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个项目；再融资一般债券转贷收入20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00万元，用于偿还到期债务本金。</w:t>
      </w:r>
    </w:p>
    <w:p>
      <w:pPr>
        <w:pStyle w:val="11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以上四项收入调增、调减数相抵，一般公共预算收入总计增加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41160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万元。</w:t>
      </w:r>
    </w:p>
    <w:p>
      <w:pPr>
        <w:pStyle w:val="11"/>
        <w:adjustRightInd w:val="0"/>
        <w:snapToGrid w:val="0"/>
        <w:spacing w:line="56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（二）支出调整。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1.对应收入调整前3项,结合本年重点项目支出情况，对本级财力性收入安排的城乡社区、一般公共服务等支出调</w:t>
      </w:r>
      <w:r>
        <w:rPr>
          <w:rFonts w:hint="eastAsia" w:ascii="仿宋_GB2312" w:eastAsia="仿宋_GB2312"/>
          <w:sz w:val="32"/>
          <w:szCs w:val="32"/>
          <w:lang w:eastAsia="zh-CN"/>
        </w:rPr>
        <w:t>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3800万元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2.对应新增一般债券转贷收入，增加城乡社区等相关支出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16460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万元，具体如下：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（1）2023年度小型水库运行管护政府一般债券项目（前连家水库），使用一般债券资金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860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万元，调增农林水支出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860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（2）吉林西部（大安）清洁能源化工产业园危险化学品专用停车场新建项目，使用一般债券资金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万元，调增城乡社区支出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（3）大安市乐胜乡政府至乐胜乡永乐村（Y037）公路改建工程，使用一般债券资金900万元，调增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交通运输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支出900万元。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（4）大安市老城区综合提升改造建设项目，使用一般债券资金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10700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万元，调增城乡社区支出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10700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）大安市二十里堡-庆有公路改造工程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使用一般债券资金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2600万元，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调增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交通运输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2600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）大安市两家子镇中心卫生院业务用房及医疗救护站建设项目，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使用一般债券资金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900万元，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调增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医疗卫生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900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3.对应再融资一般债券转贷收入，增加债务还本支出20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00万元。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以上各项支出调整后，一般公共预算支出总计增加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42660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pStyle w:val="11"/>
        <w:adjustRightInd w:val="0"/>
        <w:snapToGrid w:val="0"/>
        <w:spacing w:line="560" w:lineRule="exact"/>
        <w:ind w:firstLine="63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二、政府性基金预算收支调整方案</w:t>
      </w:r>
    </w:p>
    <w:p>
      <w:pPr>
        <w:pStyle w:val="11"/>
        <w:adjustRightInd w:val="0"/>
        <w:snapToGrid w:val="0"/>
        <w:spacing w:line="560" w:lineRule="exact"/>
        <w:ind w:firstLine="63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（一）收入调整。</w:t>
      </w:r>
    </w:p>
    <w:p>
      <w:pPr>
        <w:pStyle w:val="11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1.基金收入调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减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。由年初预算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135</w:t>
      </w:r>
      <w:r>
        <w:rPr>
          <w:rFonts w:hint="eastAsia" w:ascii="仿宋_GB2312" w:hAnsi="Times New Roman" w:eastAsia="仿宋_GB2312" w:cs="Times New Roman"/>
          <w:sz w:val="32"/>
          <w:szCs w:val="32"/>
        </w:rPr>
        <w:t>00万元调整为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69</w:t>
      </w:r>
      <w:r>
        <w:rPr>
          <w:rFonts w:hint="eastAsia" w:ascii="仿宋_GB2312" w:hAnsi="Times New Roman" w:eastAsia="仿宋_GB2312" w:cs="Times New Roman"/>
          <w:sz w:val="32"/>
          <w:szCs w:val="32"/>
        </w:rPr>
        <w:t>00万元，调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减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66</w:t>
      </w:r>
      <w:r>
        <w:rPr>
          <w:rFonts w:hint="eastAsia" w:ascii="仿宋_GB2312" w:hAnsi="Times New Roman" w:eastAsia="仿宋_GB2312" w:cs="Times New Roman"/>
          <w:sz w:val="32"/>
          <w:szCs w:val="32"/>
        </w:rPr>
        <w:t>00万元，收入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减少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的主要原因是我市产业园区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土地出让未按预期完成。</w:t>
      </w:r>
    </w:p>
    <w:p>
      <w:pPr>
        <w:pStyle w:val="11"/>
        <w:adjustRightInd w:val="0"/>
        <w:snapToGrid w:val="0"/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2.专项债务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转贷收入增加。新增专项债务收入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23900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万元,安排用于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个项目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。</w:t>
      </w:r>
    </w:p>
    <w:p>
      <w:pPr>
        <w:pStyle w:val="11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以上两项收入调整合计，政府性基金预算收入增加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17300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pStyle w:val="11"/>
        <w:adjustRightInd w:val="0"/>
        <w:snapToGrid w:val="0"/>
        <w:spacing w:line="56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（二）支出调整。</w:t>
      </w:r>
    </w:p>
    <w:p>
      <w:pPr>
        <w:pStyle w:val="11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1.对应基金收入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减少，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调出资金调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减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6600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万元。</w:t>
      </w:r>
    </w:p>
    <w:p>
      <w:pPr>
        <w:pStyle w:val="11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2.对应新增专项债务收入，增加“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其他地方自行试点项目收益专项债券收入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安排的支出”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23900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万元，具体如下：</w:t>
      </w:r>
    </w:p>
    <w:p>
      <w:pPr>
        <w:pStyle w:val="7"/>
        <w:adjustRightInd w:val="0"/>
        <w:snapToGrid w:val="0"/>
        <w:spacing w:line="560" w:lineRule="exact"/>
        <w:ind w:left="0" w:leftChars="0" w:firstLine="640"/>
        <w:rPr>
          <w:rFonts w:ascii="仿宋_GB2312" w:hAnsi="黑体" w:eastAsia="仿宋_GB2312" w:cs="黑体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（1）</w:t>
      </w:r>
      <w:r>
        <w:rPr>
          <w:rFonts w:hint="eastAsia" w:ascii="仿宋_GB2312" w:hAnsi="黑体" w:eastAsia="仿宋_GB2312" w:cs="黑体"/>
          <w:sz w:val="32"/>
          <w:szCs w:val="32"/>
          <w:highlight w:val="none"/>
        </w:rPr>
        <w:t>吉林西部（大安）清洁能源化工产业园孵化器项目，</w:t>
      </w:r>
      <w:r>
        <w:rPr>
          <w:rFonts w:hint="eastAsia" w:ascii="仿宋_GB2312" w:eastAsia="仿宋_GB2312"/>
          <w:sz w:val="32"/>
          <w:szCs w:val="32"/>
          <w:highlight w:val="none"/>
        </w:rPr>
        <w:t>使用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专项债券资金13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00万元。</w:t>
      </w:r>
    </w:p>
    <w:p>
      <w:pPr>
        <w:pStyle w:val="7"/>
        <w:adjustRightInd w:val="0"/>
        <w:snapToGrid w:val="0"/>
        <w:spacing w:line="560" w:lineRule="exact"/>
        <w:ind w:left="0" w:leftChars="0" w:firstLine="640"/>
        <w:rPr>
          <w:rFonts w:ascii="仿宋_GB2312" w:hAnsi="黑体" w:eastAsia="仿宋_GB2312" w:cs="黑体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（2）</w:t>
      </w:r>
      <w:r>
        <w:rPr>
          <w:rFonts w:hint="eastAsia" w:ascii="仿宋_GB2312" w:hAnsi="黑体" w:eastAsia="仿宋_GB2312" w:cs="黑体"/>
          <w:sz w:val="32"/>
          <w:szCs w:val="32"/>
          <w:highlight w:val="none"/>
        </w:rPr>
        <w:t>吉林省大安市生态肉牛畜牧产业园建设项目，</w:t>
      </w:r>
      <w:r>
        <w:rPr>
          <w:rFonts w:hint="eastAsia" w:ascii="仿宋_GB2312" w:eastAsia="仿宋_GB2312"/>
          <w:sz w:val="32"/>
          <w:szCs w:val="32"/>
          <w:highlight w:val="none"/>
        </w:rPr>
        <w:t>使用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专项债券资金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2000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万元。</w:t>
      </w:r>
    </w:p>
    <w:p>
      <w:pPr>
        <w:pStyle w:val="7"/>
        <w:adjustRightInd w:val="0"/>
        <w:snapToGrid w:val="0"/>
        <w:spacing w:line="560" w:lineRule="exact"/>
        <w:ind w:left="0" w:leftChars="0" w:firstLine="640"/>
        <w:rPr>
          <w:rFonts w:ascii="仿宋_GB2312" w:hAnsi="黑体" w:eastAsia="仿宋_GB2312" w:cs="黑体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（3）</w:t>
      </w:r>
      <w:r>
        <w:rPr>
          <w:rFonts w:hint="eastAsia" w:ascii="仿宋_GB2312" w:hAnsi="黑体" w:eastAsia="仿宋_GB2312" w:cs="黑体"/>
          <w:sz w:val="32"/>
          <w:szCs w:val="32"/>
          <w:highlight w:val="none"/>
        </w:rPr>
        <w:t>大安铁路文化旅游区基础设施建设项目，</w:t>
      </w:r>
      <w:r>
        <w:rPr>
          <w:rFonts w:hint="eastAsia" w:ascii="仿宋_GB2312" w:eastAsia="仿宋_GB2312"/>
          <w:sz w:val="32"/>
          <w:szCs w:val="32"/>
          <w:highlight w:val="none"/>
        </w:rPr>
        <w:t>使用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专项债券资金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8000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万元。</w:t>
      </w:r>
    </w:p>
    <w:p>
      <w:pPr>
        <w:pStyle w:val="11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以上各项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支出调整后，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政府性基金预算支出增加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17300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361" w:right="1474" w:bottom="136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AF74D3"/>
    <w:multiLevelType w:val="multilevel"/>
    <w:tmpl w:val="5CAF74D3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YmZmN2VmNDNhODA1NWEwOTlhMDA1OTRiMzU1YTYifQ=="/>
  </w:docVars>
  <w:rsids>
    <w:rsidRoot w:val="00FF7C02"/>
    <w:rsid w:val="000007FA"/>
    <w:rsid w:val="000764E4"/>
    <w:rsid w:val="00091C91"/>
    <w:rsid w:val="0009621C"/>
    <w:rsid w:val="000F1527"/>
    <w:rsid w:val="000F3C41"/>
    <w:rsid w:val="00120305"/>
    <w:rsid w:val="00137722"/>
    <w:rsid w:val="001A615E"/>
    <w:rsid w:val="001C4387"/>
    <w:rsid w:val="001F5170"/>
    <w:rsid w:val="0022258D"/>
    <w:rsid w:val="00241471"/>
    <w:rsid w:val="00241841"/>
    <w:rsid w:val="002513A9"/>
    <w:rsid w:val="00286F40"/>
    <w:rsid w:val="002C0538"/>
    <w:rsid w:val="002C729B"/>
    <w:rsid w:val="002F5185"/>
    <w:rsid w:val="00301769"/>
    <w:rsid w:val="003A23A3"/>
    <w:rsid w:val="003C5767"/>
    <w:rsid w:val="004116A9"/>
    <w:rsid w:val="00435AFC"/>
    <w:rsid w:val="0048614B"/>
    <w:rsid w:val="0049015F"/>
    <w:rsid w:val="004963F7"/>
    <w:rsid w:val="004E0FED"/>
    <w:rsid w:val="004F0D9E"/>
    <w:rsid w:val="00547E68"/>
    <w:rsid w:val="00562192"/>
    <w:rsid w:val="00594DCE"/>
    <w:rsid w:val="005C0D9C"/>
    <w:rsid w:val="005F1CC1"/>
    <w:rsid w:val="00634EF8"/>
    <w:rsid w:val="006634B3"/>
    <w:rsid w:val="007208D2"/>
    <w:rsid w:val="00781B82"/>
    <w:rsid w:val="007A585F"/>
    <w:rsid w:val="007C1C29"/>
    <w:rsid w:val="007E2CA4"/>
    <w:rsid w:val="00816493"/>
    <w:rsid w:val="00827BA4"/>
    <w:rsid w:val="00835A1B"/>
    <w:rsid w:val="00861EAA"/>
    <w:rsid w:val="00863BCB"/>
    <w:rsid w:val="00864EA6"/>
    <w:rsid w:val="00877A84"/>
    <w:rsid w:val="008A37E0"/>
    <w:rsid w:val="008E2861"/>
    <w:rsid w:val="0092410C"/>
    <w:rsid w:val="00931DDB"/>
    <w:rsid w:val="009445AB"/>
    <w:rsid w:val="00985DF9"/>
    <w:rsid w:val="009979FA"/>
    <w:rsid w:val="009B2193"/>
    <w:rsid w:val="00A11087"/>
    <w:rsid w:val="00A21921"/>
    <w:rsid w:val="00A568D8"/>
    <w:rsid w:val="00AA3708"/>
    <w:rsid w:val="00AB5ADB"/>
    <w:rsid w:val="00AD7F14"/>
    <w:rsid w:val="00AE5C25"/>
    <w:rsid w:val="00B015D2"/>
    <w:rsid w:val="00B035E0"/>
    <w:rsid w:val="00B230AF"/>
    <w:rsid w:val="00B534AA"/>
    <w:rsid w:val="00B677E7"/>
    <w:rsid w:val="00BC38B1"/>
    <w:rsid w:val="00C01D10"/>
    <w:rsid w:val="00C076F9"/>
    <w:rsid w:val="00C16787"/>
    <w:rsid w:val="00C26A53"/>
    <w:rsid w:val="00C33839"/>
    <w:rsid w:val="00C417FD"/>
    <w:rsid w:val="00C50188"/>
    <w:rsid w:val="00C77CBF"/>
    <w:rsid w:val="00CB2EF1"/>
    <w:rsid w:val="00CE2A21"/>
    <w:rsid w:val="00D317BF"/>
    <w:rsid w:val="00D664D6"/>
    <w:rsid w:val="00DB7422"/>
    <w:rsid w:val="00DF4CC0"/>
    <w:rsid w:val="00E2733C"/>
    <w:rsid w:val="00E71230"/>
    <w:rsid w:val="00E97CA8"/>
    <w:rsid w:val="00EA12CF"/>
    <w:rsid w:val="00EA1C19"/>
    <w:rsid w:val="00EC18C9"/>
    <w:rsid w:val="00ED2AB3"/>
    <w:rsid w:val="00EF744F"/>
    <w:rsid w:val="00F37D6F"/>
    <w:rsid w:val="00F6315D"/>
    <w:rsid w:val="00F73265"/>
    <w:rsid w:val="00FA0828"/>
    <w:rsid w:val="00FB05BB"/>
    <w:rsid w:val="00FB4A33"/>
    <w:rsid w:val="00FF7C02"/>
    <w:rsid w:val="04CE5DB1"/>
    <w:rsid w:val="05B613FB"/>
    <w:rsid w:val="076C1869"/>
    <w:rsid w:val="09567685"/>
    <w:rsid w:val="0C615C5E"/>
    <w:rsid w:val="0F7A6E91"/>
    <w:rsid w:val="10286E73"/>
    <w:rsid w:val="1295039C"/>
    <w:rsid w:val="132536A6"/>
    <w:rsid w:val="13CA1F03"/>
    <w:rsid w:val="14E2094E"/>
    <w:rsid w:val="153E367D"/>
    <w:rsid w:val="15526C85"/>
    <w:rsid w:val="171F7AF9"/>
    <w:rsid w:val="172B600E"/>
    <w:rsid w:val="176C6211"/>
    <w:rsid w:val="187B045A"/>
    <w:rsid w:val="195D3073"/>
    <w:rsid w:val="1ED96F86"/>
    <w:rsid w:val="23AF00A3"/>
    <w:rsid w:val="243675C0"/>
    <w:rsid w:val="243A0B41"/>
    <w:rsid w:val="28B0233A"/>
    <w:rsid w:val="2A434F49"/>
    <w:rsid w:val="2B654623"/>
    <w:rsid w:val="2B7A75D3"/>
    <w:rsid w:val="2BA62824"/>
    <w:rsid w:val="2CBD680C"/>
    <w:rsid w:val="2CE55A5D"/>
    <w:rsid w:val="2F8E49F4"/>
    <w:rsid w:val="305C5096"/>
    <w:rsid w:val="313044A0"/>
    <w:rsid w:val="316F5F10"/>
    <w:rsid w:val="34F772A7"/>
    <w:rsid w:val="378D4AA6"/>
    <w:rsid w:val="380A3ED5"/>
    <w:rsid w:val="3B367805"/>
    <w:rsid w:val="3B9B365B"/>
    <w:rsid w:val="3D1528D4"/>
    <w:rsid w:val="3DE92363"/>
    <w:rsid w:val="3FA932E7"/>
    <w:rsid w:val="416818AD"/>
    <w:rsid w:val="41912F43"/>
    <w:rsid w:val="44942DA8"/>
    <w:rsid w:val="46043AD3"/>
    <w:rsid w:val="480908D5"/>
    <w:rsid w:val="48103491"/>
    <w:rsid w:val="4BA75955"/>
    <w:rsid w:val="4C3778F3"/>
    <w:rsid w:val="4D8B53B8"/>
    <w:rsid w:val="4DE2276F"/>
    <w:rsid w:val="4EA45D54"/>
    <w:rsid w:val="51880C00"/>
    <w:rsid w:val="52502190"/>
    <w:rsid w:val="52B155B8"/>
    <w:rsid w:val="538B082C"/>
    <w:rsid w:val="53D70A93"/>
    <w:rsid w:val="55B75175"/>
    <w:rsid w:val="56666DFD"/>
    <w:rsid w:val="5748072D"/>
    <w:rsid w:val="58F56CDE"/>
    <w:rsid w:val="59670219"/>
    <w:rsid w:val="5B27185C"/>
    <w:rsid w:val="5C5105FB"/>
    <w:rsid w:val="5DBC705A"/>
    <w:rsid w:val="5DBD249C"/>
    <w:rsid w:val="5E5F73A6"/>
    <w:rsid w:val="5EDD4173"/>
    <w:rsid w:val="5F020EB3"/>
    <w:rsid w:val="5F925F5E"/>
    <w:rsid w:val="61BC5060"/>
    <w:rsid w:val="62A42F3C"/>
    <w:rsid w:val="62EF703A"/>
    <w:rsid w:val="62F87588"/>
    <w:rsid w:val="63426B1A"/>
    <w:rsid w:val="6AA91EE4"/>
    <w:rsid w:val="6E67677E"/>
    <w:rsid w:val="6F7D7881"/>
    <w:rsid w:val="74E42B8C"/>
    <w:rsid w:val="757A1659"/>
    <w:rsid w:val="76BA066F"/>
    <w:rsid w:val="79DD2715"/>
    <w:rsid w:val="7CA13CD1"/>
    <w:rsid w:val="7CDA4FD7"/>
    <w:rsid w:val="7CF952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11 + 首行缩进:  2 字符"/>
    <w:basedOn w:val="1"/>
    <w:qFormat/>
    <w:uiPriority w:val="0"/>
    <w:pPr>
      <w:spacing w:line="500" w:lineRule="exact"/>
      <w:ind w:firstLine="560" w:firstLineChars="200"/>
    </w:pPr>
    <w:rPr>
      <w:rFonts w:ascii="宋体" w:hAnsi="宋体" w:cs="宋体"/>
      <w:color w:val="FF0000"/>
      <w:sz w:val="28"/>
      <w:szCs w:val="20"/>
    </w:rPr>
  </w:style>
  <w:style w:type="paragraph" w:styleId="4">
    <w:name w:val="Body Text Indent"/>
    <w:basedOn w:val="1"/>
    <w:link w:val="15"/>
    <w:semiHidden/>
    <w:unhideWhenUsed/>
    <w:qFormat/>
    <w:uiPriority w:val="0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 2"/>
    <w:basedOn w:val="4"/>
    <w:link w:val="16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0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1">
    <w:name w:val="p15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2">
    <w:name w:val="p16"/>
    <w:basedOn w:val="1"/>
    <w:qFormat/>
    <w:uiPriority w:val="0"/>
    <w:pPr>
      <w:widowControl/>
      <w:ind w:firstLine="420"/>
    </w:pPr>
    <w:rPr>
      <w:rFonts w:cs="宋体"/>
      <w:kern w:val="0"/>
      <w:szCs w:val="21"/>
    </w:rPr>
  </w:style>
  <w:style w:type="paragraph" w:customStyle="1" w:styleId="13">
    <w:name w:val="p17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正文文本缩进 Char"/>
    <w:basedOn w:val="9"/>
    <w:link w:val="4"/>
    <w:semiHidden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6">
    <w:name w:val="正文首行缩进 2 Char"/>
    <w:basedOn w:val="15"/>
    <w:link w:val="7"/>
    <w:qFormat/>
    <w:uiPriority w:val="0"/>
    <w:rPr>
      <w:rFonts w:ascii="Times New Roman" w:hAnsi="Times New Roman"/>
      <w:szCs w:val="24"/>
    </w:rPr>
  </w:style>
  <w:style w:type="paragraph" w:customStyle="1" w:styleId="17">
    <w:name w:val="Body Text First Indent 21"/>
    <w:basedOn w:val="1"/>
    <w:unhideWhenUsed/>
    <w:qFormat/>
    <w:uiPriority w:val="99"/>
    <w:pPr>
      <w:ind w:left="200" w:leftChars="200" w:firstLine="420"/>
    </w:pPr>
    <w:rPr>
      <w:rFonts w:eastAsia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1259</Words>
  <Characters>1456</Characters>
  <Lines>12</Lines>
  <Paragraphs>3</Paragraphs>
  <TotalTime>73</TotalTime>
  <ScaleCrop>false</ScaleCrop>
  <LinksUpToDate>false</LinksUpToDate>
  <CharactersWithSpaces>1460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2022-11-29T06:12:00Z</dcterms:created>
  <dc:creator>Administrator</dc:creator>
  <cp:lastModifiedBy>李东</cp:lastModifiedBy>
  <cp:lastPrinted>2023-12-06T01:44:00Z</cp:lastPrinted>
  <dcterms:modified xsi:type="dcterms:W3CDTF">2023-12-19T03:08:28Z</dcterms:modified>
  <dc:title>大安市教育局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A62BA6285A8343C88C5892E7823C9F88_13</vt:lpwstr>
  </property>
</Properties>
</file>