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baseline"/>
        <w:outlineLvl w:val="9"/>
        <w:rPr>
          <w:rStyle w:val="6"/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楷体" w:hAnsi="楷体" w:eastAsia="楷体" w:cs="楷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>
      <w:pPr>
        <w:spacing w:before="146" w:line="219" w:lineRule="auto"/>
        <w:jc w:val="center"/>
        <w:rPr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大安市2023年高质量发展专项资金（四季度增量奖补）项目公示表</w:t>
      </w:r>
    </w:p>
    <w:bookmarkEnd w:id="0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right"/>
        <w:textAlignment w:val="baseline"/>
        <w:outlineLvl w:val="9"/>
        <w:rPr>
          <w:rStyle w:val="6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单位：万元、%</w:t>
      </w:r>
    </w:p>
    <w:tbl>
      <w:tblPr>
        <w:tblStyle w:val="3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197"/>
        <w:gridCol w:w="1848"/>
        <w:gridCol w:w="1281"/>
        <w:gridCol w:w="1064"/>
        <w:gridCol w:w="1077"/>
        <w:gridCol w:w="900"/>
        <w:gridCol w:w="1009"/>
        <w:gridCol w:w="928"/>
        <w:gridCol w:w="995"/>
        <w:gridCol w:w="98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97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184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1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支持类型</w:t>
            </w:r>
          </w:p>
        </w:tc>
        <w:tc>
          <w:tcPr>
            <w:tcW w:w="405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2022年四季度产值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</w:rPr>
              <w:t>增量企业户数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8"/>
                <w:szCs w:val="28"/>
                <w:lang w:val="en-US" w:eastAsia="zh-CN"/>
              </w:rPr>
              <w:t>补助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</w:rPr>
              <w:t>产值增量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  <w:lang w:val="en-US" w:eastAsia="zh-CN"/>
              </w:rPr>
              <w:t>补助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</w:rPr>
              <w:t>产值增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sz w:val="28"/>
                <w:szCs w:val="28"/>
                <w:lang w:val="en-US" w:eastAsia="zh-CN"/>
              </w:rPr>
              <w:t>速补助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合计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6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7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四季度产值</w:t>
            </w:r>
          </w:p>
        </w:tc>
        <w:tc>
          <w:tcPr>
            <w:tcW w:w="10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2021年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四季度产值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净增量</w:t>
            </w:r>
          </w:p>
        </w:tc>
        <w:tc>
          <w:tcPr>
            <w:tcW w:w="10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同比</w:t>
            </w:r>
          </w:p>
        </w:tc>
        <w:tc>
          <w:tcPr>
            <w:tcW w:w="92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1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戈壁能源公司</w:t>
            </w:r>
          </w:p>
        </w:tc>
        <w:tc>
          <w:tcPr>
            <w:tcW w:w="18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2022年四季度工业稳增长</w:t>
            </w:r>
          </w:p>
        </w:tc>
        <w:tc>
          <w:tcPr>
            <w:tcW w:w="12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无偿补助</w:t>
            </w:r>
          </w:p>
        </w:tc>
        <w:tc>
          <w:tcPr>
            <w:tcW w:w="10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55005</w:t>
            </w:r>
          </w:p>
        </w:tc>
        <w:tc>
          <w:tcPr>
            <w:tcW w:w="10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40616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14389</w:t>
            </w:r>
          </w:p>
        </w:tc>
        <w:tc>
          <w:tcPr>
            <w:tcW w:w="10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35.43</w:t>
            </w:r>
          </w:p>
        </w:tc>
        <w:tc>
          <w:tcPr>
            <w:tcW w:w="9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4.33</w:t>
            </w:r>
          </w:p>
        </w:tc>
        <w:tc>
          <w:tcPr>
            <w:tcW w:w="9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1.34</w:t>
            </w:r>
          </w:p>
        </w:tc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吉林重通成飞新材料股份公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司</w:t>
            </w:r>
          </w:p>
        </w:tc>
        <w:tc>
          <w:tcPr>
            <w:tcW w:w="18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2022年四季度工业稳增长</w:t>
            </w:r>
          </w:p>
        </w:tc>
        <w:tc>
          <w:tcPr>
            <w:tcW w:w="12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无偿补助</w:t>
            </w:r>
          </w:p>
        </w:tc>
        <w:tc>
          <w:tcPr>
            <w:tcW w:w="10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5999</w:t>
            </w:r>
          </w:p>
        </w:tc>
        <w:tc>
          <w:tcPr>
            <w:tcW w:w="10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2958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3041</w:t>
            </w:r>
          </w:p>
        </w:tc>
        <w:tc>
          <w:tcPr>
            <w:tcW w:w="10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102.83</w:t>
            </w:r>
          </w:p>
        </w:tc>
        <w:tc>
          <w:tcPr>
            <w:tcW w:w="9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0.91</w:t>
            </w:r>
          </w:p>
        </w:tc>
        <w:tc>
          <w:tcPr>
            <w:tcW w:w="9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3.90</w:t>
            </w:r>
          </w:p>
        </w:tc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合         计</w:t>
            </w:r>
          </w:p>
        </w:tc>
        <w:tc>
          <w:tcPr>
            <w:tcW w:w="18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61004</w:t>
            </w:r>
          </w:p>
        </w:tc>
        <w:tc>
          <w:tcPr>
            <w:tcW w:w="10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43574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17430</w:t>
            </w:r>
          </w:p>
        </w:tc>
        <w:tc>
          <w:tcPr>
            <w:tcW w:w="100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138.26</w:t>
            </w:r>
          </w:p>
        </w:tc>
        <w:tc>
          <w:tcPr>
            <w:tcW w:w="92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5.24</w:t>
            </w:r>
          </w:p>
        </w:tc>
        <w:tc>
          <w:tcPr>
            <w:tcW w:w="9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5.24</w:t>
            </w:r>
          </w:p>
        </w:tc>
        <w:tc>
          <w:tcPr>
            <w:tcW w:w="9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14.48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MmNkOTRiNGQ3ZTNhYWY4NmRjMTc4NzI2ZDNjYWUifQ=="/>
  </w:docVars>
  <w:rsids>
    <w:rsidRoot w:val="24A55D92"/>
    <w:rsid w:val="24A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eastAsia="宋体"/>
      <w:kern w:val="0"/>
      <w:sz w:val="18"/>
      <w:szCs w:val="20"/>
      <w:lang w:val="en-US" w:eastAsia="zh-CN" w:bidi="ar-SA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2023-03-29T01:04:00Z</dcterms:created>
  <dc:creator>我心向阳°</dc:creator>
  <cp:lastModifiedBy>我心向阳°</cp:lastModifiedBy>
  <dcterms:modified xsi:type="dcterms:W3CDTF">2023-03-29T01:05:06Z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D821AFCE0FF64A35BDD1372C5AF69D7E</vt:lpwstr>
  </property>
</Properties>
</file>