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pStyle w:val="5"/>
        <w:jc w:val="center"/>
        <w:rPr>
          <w:rFonts w:hint="eastAsia" w:ascii="仿宋_GB2312" w:hAnsi="仿宋_GB2312" w:eastAsia="仿宋_GB2312" w:cs="仿宋_GB2312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文星标宋" w:hAnsi="文星标宋" w:eastAsia="文星标宋" w:cs="文星标宋"/>
          <w:color w:val="000000"/>
          <w:kern w:val="0"/>
          <w:sz w:val="44"/>
          <w:szCs w:val="44"/>
          <w:lang w:val="en-US" w:eastAsia="zh-CN" w:bidi="ar"/>
        </w:rPr>
        <w:t>2024年教育督导工作日程安排表</w:t>
      </w:r>
      <w:bookmarkEnd w:id="0"/>
    </w:p>
    <w:tbl>
      <w:tblPr>
        <w:tblStyle w:val="8"/>
        <w:tblW w:w="13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时 间</w:t>
            </w:r>
          </w:p>
        </w:tc>
        <w:tc>
          <w:tcPr>
            <w:tcW w:w="1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内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3-12月</w:t>
            </w:r>
          </w:p>
        </w:tc>
        <w:tc>
          <w:tcPr>
            <w:tcW w:w="1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“双减”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“五项管理”工作常态化督导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</w:p>
        </w:tc>
        <w:tc>
          <w:tcPr>
            <w:tcW w:w="1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开展第二轮幼儿园办园行为督导评估工作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9月</w:t>
            </w:r>
          </w:p>
        </w:tc>
        <w:tc>
          <w:tcPr>
            <w:tcW w:w="1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部署推进“两项认定”，做好基础信息排查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9月</w:t>
            </w:r>
          </w:p>
        </w:tc>
        <w:tc>
          <w:tcPr>
            <w:tcW w:w="1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落实国家课程方案和课时计划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校园安全和少先队建设工作等综合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督导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月</w:t>
            </w:r>
          </w:p>
        </w:tc>
        <w:tc>
          <w:tcPr>
            <w:tcW w:w="1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开展21所学校“幼儿园保育教育质量、义务教育学校和普通高中学校办学质量评价”专项督导评估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11月</w:t>
            </w:r>
          </w:p>
        </w:tc>
        <w:tc>
          <w:tcPr>
            <w:tcW w:w="1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教育重点工作目标管理责任制完成情况督导工作；督导工作论文和案例征集评选工作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12月</w:t>
            </w:r>
          </w:p>
        </w:tc>
        <w:tc>
          <w:tcPr>
            <w:tcW w:w="1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开展表彰先进、树立典型评选活动</w:t>
            </w:r>
          </w:p>
        </w:tc>
      </w:tr>
    </w:tbl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1588" w:right="2098" w:bottom="1304" w:left="1928" w:header="851" w:footer="992" w:gutter="0"/>
      <w:pgNumType w:fmt="numberInDash"/>
      <w:cols w:space="720" w:num="1"/>
      <w:docGrid w:type="linesAndChars" w:linePitch="312" w:charSpace="-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OTVlMmQwM2EwMjQ4ZDk0YTliMzlhYWY3NGZmOTUifQ=="/>
  </w:docVars>
  <w:rsids>
    <w:rsidRoot w:val="499F184C"/>
    <w:rsid w:val="00897659"/>
    <w:rsid w:val="16C00725"/>
    <w:rsid w:val="20581420"/>
    <w:rsid w:val="33B63E75"/>
    <w:rsid w:val="3F4B713C"/>
    <w:rsid w:val="42303319"/>
    <w:rsid w:val="43882825"/>
    <w:rsid w:val="499F184C"/>
    <w:rsid w:val="4BC00CD1"/>
    <w:rsid w:val="64D20C94"/>
    <w:rsid w:val="68061AF4"/>
    <w:rsid w:val="707C2188"/>
    <w:rsid w:val="781F7317"/>
    <w:rsid w:val="7D5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toc 1"/>
    <w:basedOn w:val="1"/>
    <w:next w:val="1"/>
    <w:qFormat/>
    <w:uiPriority w:val="99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2315</Words>
  <Characters>2392</Characters>
  <Lines>0</Lines>
  <Paragraphs>0</Paragraphs>
  <TotalTime>22</TotalTime>
  <ScaleCrop>false</ScaleCrop>
  <LinksUpToDate>false</LinksUpToDate>
  <CharactersWithSpaces>2535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2023-11-03T02:37:00Z</dcterms:created>
  <dc:creator>心暖易寒</dc:creator>
  <cp:lastModifiedBy>LENOVO</cp:lastModifiedBy>
  <cp:lastPrinted>2023-12-22T07:29:00Z</cp:lastPrinted>
  <dcterms:modified xsi:type="dcterms:W3CDTF">2024-02-27T02:37:13Z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69BD61E02B9A4F2485D222BA20D593DC_11</vt:lpwstr>
  </property>
</Properties>
</file>