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320" w:firstLineChars="300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大安</w:t>
      </w:r>
      <w:r>
        <w:rPr>
          <w:rFonts w:hint="eastAsia" w:ascii="方正小标宋简体" w:eastAsia="方正小标宋简体"/>
          <w:sz w:val="44"/>
          <w:szCs w:val="44"/>
        </w:rPr>
        <w:t>市放心消费示范单位考核表</w:t>
      </w:r>
    </w:p>
    <w:bookmarkEnd w:id="0"/>
    <w:p>
      <w:pPr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 xml:space="preserve">放心消费示范单位名称：                             年   月   日                                 </w:t>
      </w:r>
    </w:p>
    <w:tbl>
      <w:tblPr>
        <w:tblStyle w:val="5"/>
        <w:tblW w:w="10808" w:type="dxa"/>
        <w:jc w:val="center"/>
        <w:tblInd w:w="-8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544"/>
        <w:gridCol w:w="5597"/>
        <w:gridCol w:w="115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>
            <w:pPr>
              <w:ind w:firstLine="102" w:firstLineChars="49"/>
              <w:rPr>
                <w:rFonts w:hint="eastAsia" w:hAnsi="仿宋"/>
                <w:b/>
              </w:rPr>
            </w:pPr>
            <w:r>
              <w:rPr>
                <w:rFonts w:hint="eastAsia" w:hAnsi="仿宋"/>
                <w:b/>
              </w:rPr>
              <w:t>序号</w:t>
            </w:r>
          </w:p>
        </w:tc>
        <w:tc>
          <w:tcPr>
            <w:tcW w:w="1544" w:type="dxa"/>
            <w:vAlign w:val="top"/>
          </w:tcPr>
          <w:p>
            <w:pPr>
              <w:ind w:firstLine="308" w:firstLineChars="147"/>
              <w:rPr>
                <w:rFonts w:hint="eastAsia" w:hAnsi="仿宋"/>
                <w:b/>
              </w:rPr>
            </w:pPr>
            <w:r>
              <w:rPr>
                <w:rFonts w:hint="eastAsia" w:hAnsi="仿宋"/>
                <w:b/>
              </w:rPr>
              <w:t>考核项目</w:t>
            </w:r>
          </w:p>
        </w:tc>
        <w:tc>
          <w:tcPr>
            <w:tcW w:w="5597" w:type="dxa"/>
            <w:vAlign w:val="top"/>
          </w:tcPr>
          <w:p>
            <w:pPr>
              <w:ind w:firstLine="422"/>
              <w:jc w:val="center"/>
              <w:rPr>
                <w:rFonts w:hint="eastAsia" w:hAnsi="仿宋"/>
                <w:b/>
              </w:rPr>
            </w:pPr>
            <w:r>
              <w:rPr>
                <w:rFonts w:hint="eastAsia" w:hAnsi="仿宋"/>
                <w:b/>
              </w:rPr>
              <w:t>具体内容</w:t>
            </w:r>
          </w:p>
        </w:tc>
        <w:tc>
          <w:tcPr>
            <w:tcW w:w="1155" w:type="dxa"/>
            <w:vAlign w:val="top"/>
          </w:tcPr>
          <w:p>
            <w:pPr>
              <w:ind w:firstLine="205" w:firstLineChars="98"/>
              <w:rPr>
                <w:rFonts w:hint="eastAsia" w:hAnsi="仿宋"/>
                <w:b/>
              </w:rPr>
            </w:pPr>
            <w:r>
              <w:rPr>
                <w:rFonts w:hint="eastAsia" w:hAnsi="仿宋"/>
                <w:b/>
              </w:rPr>
              <w:t>得 分</w:t>
            </w:r>
          </w:p>
        </w:tc>
        <w:tc>
          <w:tcPr>
            <w:tcW w:w="1740" w:type="dxa"/>
            <w:vAlign w:val="top"/>
          </w:tcPr>
          <w:p>
            <w:pPr>
              <w:ind w:firstLine="411" w:firstLineChars="196"/>
              <w:rPr>
                <w:rFonts w:hint="eastAsia" w:hAnsi="仿宋"/>
                <w:b/>
              </w:rPr>
            </w:pPr>
            <w:r>
              <w:rPr>
                <w:rFonts w:hint="eastAsia" w:hAnsi="仿宋"/>
                <w:b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772" w:type="dxa"/>
            <w:vAlign w:val="center"/>
          </w:tcPr>
          <w:p>
            <w:pPr>
              <w:ind w:firstLine="205" w:firstLineChars="98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一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</w:pPr>
          </w:p>
          <w:p>
            <w:pPr>
              <w:rPr>
                <w:rFonts w:hint="eastAsia" w:ascii="仿宋_GB2312" w:hAnsi="仿宋" w:eastAsia="仿宋_GB2312" w:cs="仿宋"/>
                <w:szCs w:val="21"/>
              </w:rPr>
            </w:pPr>
          </w:p>
          <w:p>
            <w:pPr>
              <w:ind w:firstLine="210" w:firstLineChars="10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组织领导</w:t>
            </w:r>
          </w:p>
          <w:p>
            <w:pPr>
              <w:ind w:firstLine="210" w:firstLineChars="100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（20分）</w:t>
            </w:r>
          </w:p>
        </w:tc>
        <w:tc>
          <w:tcPr>
            <w:tcW w:w="5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  <w:t>1. 积极参与创建活动，对放心消费创建工作高度重视。组织机构健全，目标任务明确，在同行业、同系统有示范效应。（10分）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  <w:t>2. 已取得法律、法规规定的各项行政许可及其他证明文件，悬挂亮照经营。（10分）</w:t>
            </w:r>
          </w:p>
        </w:tc>
        <w:tc>
          <w:tcPr>
            <w:tcW w:w="1155" w:type="dxa"/>
            <w:vAlign w:val="top"/>
          </w:tcPr>
          <w:p>
            <w:pPr>
              <w:ind w:firstLine="422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top"/>
          </w:tcPr>
          <w:p>
            <w:pPr>
              <w:ind w:firstLine="422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>
            <w:pPr>
              <w:ind w:firstLine="210" w:firstLineChars="100"/>
              <w:rPr>
                <w:rFonts w:hint="eastAsia" w:ascii="仿宋_GB2312" w:hAnsi="仿宋" w:eastAsia="仿宋_GB2312" w:cs="仿宋"/>
                <w:szCs w:val="21"/>
              </w:rPr>
            </w:pPr>
          </w:p>
          <w:p>
            <w:pPr>
              <w:ind w:firstLine="210" w:firstLineChars="100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二</w:t>
            </w:r>
          </w:p>
          <w:p>
            <w:pPr>
              <w:ind w:firstLine="210" w:firstLineChars="100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生产经营和服务质量管理状况</w:t>
            </w:r>
          </w:p>
          <w:p>
            <w:pPr>
              <w:ind w:firstLine="210" w:firstLineChars="100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（15分）</w:t>
            </w:r>
          </w:p>
        </w:tc>
        <w:tc>
          <w:tcPr>
            <w:tcW w:w="5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  <w:t>1. 严格执行国家相关法律法规和生产、经营、服务质量标准与规范。（5分）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  <w:t>2.有质量管理标准和检验、认证管理制度。（5分）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  <w:t>3.无经销假冒伪劣等商品及国家禁止的经营、服务行为。（5分）</w:t>
            </w:r>
          </w:p>
        </w:tc>
        <w:tc>
          <w:tcPr>
            <w:tcW w:w="1155" w:type="dxa"/>
            <w:vAlign w:val="center"/>
          </w:tcPr>
          <w:p>
            <w:pPr>
              <w:ind w:firstLine="422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ind w:firstLine="422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>
            <w:pPr>
              <w:ind w:firstLine="210" w:firstLineChars="100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三</w:t>
            </w:r>
          </w:p>
        </w:tc>
        <w:tc>
          <w:tcPr>
            <w:tcW w:w="1544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诚实守信和依法经营情况</w:t>
            </w:r>
          </w:p>
          <w:p>
            <w:pPr>
              <w:ind w:firstLine="210" w:firstLineChars="100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（30分）</w:t>
            </w:r>
          </w:p>
        </w:tc>
        <w:tc>
          <w:tcPr>
            <w:tcW w:w="5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  <w:t>1.积极践行经营和服务承诺。（6分）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  <w:t>2.自觉执行企业信息公示和年报制度。（6分）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  <w:t>3.注重商业信誉和社会责任。（6分）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  <w:t>4.无失信行为和不良记录。（6分）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  <w:t>5.近2年无质量、安全、公共卫生、食品安全生产责任事故。（6分）</w:t>
            </w:r>
          </w:p>
        </w:tc>
        <w:tc>
          <w:tcPr>
            <w:tcW w:w="1155" w:type="dxa"/>
            <w:vAlign w:val="center"/>
          </w:tcPr>
          <w:p>
            <w:pPr>
              <w:ind w:firstLine="422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color w:val="000000"/>
                <w:szCs w:val="21"/>
              </w:rPr>
              <w:t>省级3年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color w:val="000000"/>
                <w:szCs w:val="21"/>
              </w:rPr>
              <w:t>市级2年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color w:val="000000"/>
                <w:szCs w:val="21"/>
              </w:rPr>
              <w:t>县级1年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772" w:type="dxa"/>
            <w:vAlign w:val="center"/>
          </w:tcPr>
          <w:p>
            <w:pPr>
              <w:ind w:firstLine="210" w:firstLineChars="100"/>
              <w:rPr>
                <w:rFonts w:hint="eastAsia" w:ascii="仿宋_GB2312" w:hAnsi="仿宋" w:eastAsia="仿宋_GB2312" w:cs="仿宋"/>
                <w:szCs w:val="21"/>
              </w:rPr>
            </w:pPr>
          </w:p>
          <w:p>
            <w:pPr>
              <w:ind w:firstLine="210" w:firstLineChars="100"/>
              <w:rPr>
                <w:rFonts w:hint="eastAsia" w:ascii="仿宋_GB2312" w:hAnsi="仿宋" w:eastAsia="仿宋_GB2312" w:cs="仿宋"/>
                <w:szCs w:val="21"/>
              </w:rPr>
            </w:pPr>
          </w:p>
          <w:p>
            <w:pPr>
              <w:ind w:firstLine="210" w:firstLineChars="100"/>
              <w:rPr>
                <w:rFonts w:hint="eastAsia" w:ascii="仿宋_GB2312" w:hAnsi="仿宋" w:eastAsia="仿宋_GB2312" w:cs="仿宋"/>
                <w:szCs w:val="21"/>
              </w:rPr>
            </w:pPr>
          </w:p>
          <w:p>
            <w:pPr>
              <w:ind w:firstLine="210" w:firstLineChars="100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四</w:t>
            </w:r>
          </w:p>
          <w:p>
            <w:pPr>
              <w:ind w:firstLine="210" w:firstLineChars="100"/>
              <w:rPr>
                <w:rFonts w:hint="eastAsia" w:ascii="仿宋_GB2312" w:hAnsi="仿宋" w:eastAsia="仿宋_GB2312" w:cs="仿宋"/>
                <w:szCs w:val="21"/>
              </w:rPr>
            </w:pPr>
          </w:p>
          <w:p>
            <w:pPr>
              <w:ind w:firstLine="210" w:firstLineChars="100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消费者权益保护工作情况</w:t>
            </w:r>
          </w:p>
          <w:p>
            <w:pPr>
              <w:ind w:firstLine="210" w:firstLineChars="100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（15分）</w:t>
            </w:r>
          </w:p>
        </w:tc>
        <w:tc>
          <w:tcPr>
            <w:tcW w:w="5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  <w:t>1.设有消费维权服务台，有具体工作人员及服务电话。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  <w:t>（5分）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  <w:t>2．有消费投诉记录，投诉处理率达到100%，满意率90%。（5分）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  <w:t>3.认真落实首问制度、赔偿先付、无理由退货制度。（如重视商品等售后服务保障、严格执行商品三包及相关规定，会员制管理办法等）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  <w:t>（5分）</w:t>
            </w:r>
          </w:p>
        </w:tc>
        <w:tc>
          <w:tcPr>
            <w:tcW w:w="1155" w:type="dxa"/>
            <w:vAlign w:val="center"/>
          </w:tcPr>
          <w:p>
            <w:pPr>
              <w:ind w:firstLine="422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" w:eastAsia="仿宋_GB2312" w:cs="仿宋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color w:val="000000"/>
                <w:szCs w:val="21"/>
              </w:rPr>
              <w:t>第1项补充说明：其中示范商圈及行业龙头企业（协会）、工厂要张贴消费维权服务站牌及维权服务制度板。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772" w:type="dxa"/>
            <w:vAlign w:val="center"/>
          </w:tcPr>
          <w:p>
            <w:pPr>
              <w:ind w:firstLine="210" w:firstLineChars="100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五</w:t>
            </w:r>
          </w:p>
        </w:tc>
        <w:tc>
          <w:tcPr>
            <w:tcW w:w="1544" w:type="dxa"/>
            <w:vAlign w:val="center"/>
          </w:tcPr>
          <w:p>
            <w:pPr>
              <w:ind w:firstLine="210" w:firstLineChars="100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宣传氛围</w:t>
            </w:r>
          </w:p>
          <w:p>
            <w:pPr>
              <w:ind w:firstLine="210" w:firstLineChars="100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（20分）</w:t>
            </w:r>
          </w:p>
        </w:tc>
        <w:tc>
          <w:tcPr>
            <w:tcW w:w="5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  <w:t>1.张贴“放心消费在吉林”标识。（5分）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  <w:t>2.签订“放心消费在白城”倡议书（承诺书）。（5分）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  <w:t>3.认真学习《吉林省消费者权益保护条例》等消费维权法律法规。（5分）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  <w:t>4.积极向消费者宣传放心消费创建活动。（5分）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ind w:firstLine="422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" w:eastAsia="仿宋_GB2312" w:cs="仿宋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color w:val="000000"/>
                <w:szCs w:val="21"/>
              </w:rPr>
              <w:t>第4项补充说明：也可向消费者发放活动倡议书、在电子显示屏播放消费维权标语或张贴条幅标语，播放“放心消费在吉林”宣传片等，形式自愿、宣传氛围浓厚。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72" w:type="dxa"/>
            <w:vAlign w:val="center"/>
          </w:tcPr>
          <w:p>
            <w:pPr>
              <w:ind w:firstLine="210" w:firstLineChars="100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ind w:firstLine="308" w:firstLineChars="147"/>
              <w:rPr>
                <w:rFonts w:hint="eastAsia" w:ascii="仿宋_GB2312" w:hAnsi="仿宋" w:eastAsia="仿宋_GB2312" w:cs="仿宋"/>
                <w:b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szCs w:val="21"/>
              </w:rPr>
              <w:t>合  计</w:t>
            </w:r>
          </w:p>
        </w:tc>
        <w:tc>
          <w:tcPr>
            <w:tcW w:w="5597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ind w:firstLine="422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仿宋"/>
                <w:b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 w:val="20"/>
                <w:szCs w:val="21"/>
              </w:rPr>
              <w:t>注</w:t>
            </w:r>
          </w:p>
        </w:tc>
        <w:tc>
          <w:tcPr>
            <w:tcW w:w="154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仿宋"/>
                <w:b/>
                <w:bCs/>
                <w:color w:val="000000"/>
                <w:sz w:val="20"/>
                <w:szCs w:val="21"/>
              </w:rPr>
            </w:pPr>
          </w:p>
        </w:tc>
        <w:tc>
          <w:tcPr>
            <w:tcW w:w="559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仿宋"/>
                <w:b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 w:val="20"/>
                <w:szCs w:val="21"/>
              </w:rPr>
              <w:t>此表适用于示范行业企业（协会）、商圈、工厂的考核。</w:t>
            </w:r>
          </w:p>
        </w:tc>
        <w:tc>
          <w:tcPr>
            <w:tcW w:w="1155" w:type="dxa"/>
            <w:vAlign w:val="center"/>
          </w:tcPr>
          <w:p>
            <w:pPr>
              <w:ind w:firstLine="402"/>
              <w:jc w:val="center"/>
              <w:rPr>
                <w:rFonts w:hint="eastAsia" w:ascii="宋体" w:hAnsi="宋体" w:eastAsia="宋体" w:cs="仿宋"/>
                <w:b/>
                <w:bCs/>
                <w:color w:val="000000"/>
                <w:sz w:val="20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ind w:firstLine="402"/>
              <w:jc w:val="center"/>
              <w:rPr>
                <w:rFonts w:hint="eastAsia" w:ascii="宋体" w:hAnsi="宋体" w:eastAsia="宋体" w:cs="仿宋"/>
                <w:b/>
                <w:bCs/>
                <w:color w:val="000000"/>
                <w:sz w:val="20"/>
                <w:szCs w:val="21"/>
              </w:rPr>
            </w:pPr>
          </w:p>
        </w:tc>
      </w:tr>
    </w:tbl>
    <w:p>
      <w:pPr>
        <w:spacing w:line="560" w:lineRule="exact"/>
      </w:pPr>
      <w:r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</w:rPr>
        <w:t>考评人签字：</w:t>
      </w:r>
    </w:p>
    <w:sectPr>
      <w:pgSz w:w="11906" w:h="16838"/>
      <w:pgMar w:top="2211" w:right="1531" w:bottom="1871" w:left="153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E02DB"/>
    <w:rsid w:val="09BE02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2022-08-18T01:12:00Z</dcterms:created>
  <dc:creator>lenovo</dc:creator>
  <cp:lastModifiedBy>lenovo</cp:lastModifiedBy>
  <dcterms:modified xsi:type="dcterms:W3CDTF">2022-08-18T01:12:23Z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