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大标宋简体" w:cs="Times New Roman"/>
          <w:sz w:val="32"/>
          <w:szCs w:val="32"/>
        </w:rPr>
      </w:pPr>
      <w:r>
        <w:rPr>
          <w:rFonts w:hint="default" w:ascii="Times New Roman" w:hAnsi="Times New Roman" w:eastAsia="方正大标宋简体" w:cs="Times New Roman"/>
          <w:sz w:val="32"/>
          <w:szCs w:val="32"/>
        </w:rPr>
        <w:t>2022年大安市面向东北师范大学和吉林师范大学招聘高中教师面试考生面试考生新冠肺炎疫情防控告知暨承诺书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 w:firstLineChars="200"/>
        <w:textAlignment w:val="auto"/>
        <w:rPr>
          <w:rFonts w:hint="default" w:ascii="Times New Roman" w:hAnsi="Times New Roman" w:cs="Times New Roman"/>
          <w:spacing w:val="-4"/>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lang w:val="en-US" w:eastAsia="zh-CN"/>
        </w:rPr>
        <w:t>1</w:t>
      </w:r>
      <w:r>
        <w:rPr>
          <w:rFonts w:hint="eastAsia" w:ascii="仿宋_GB2312" w:hAnsi="仿宋_GB2312" w:eastAsia="仿宋_GB2312" w:cs="仿宋_GB2312"/>
          <w:spacing w:val="-4"/>
          <w:sz w:val="28"/>
          <w:szCs w:val="28"/>
        </w:rPr>
        <w:t>．考生应</w:t>
      </w:r>
      <w:r>
        <w:rPr>
          <w:rFonts w:hint="eastAsia" w:ascii="仿宋_GB2312" w:hAnsi="仿宋_GB2312" w:eastAsia="仿宋_GB2312" w:cs="仿宋_GB2312"/>
          <w:spacing w:val="-4"/>
          <w:sz w:val="28"/>
          <w:szCs w:val="28"/>
          <w:lang w:val="en-US" w:eastAsia="zh-CN"/>
        </w:rPr>
        <w:t>及时关注排查管控地区，如有疑问，请</w:t>
      </w:r>
      <w:r>
        <w:rPr>
          <w:rFonts w:hint="eastAsia" w:ascii="仿宋_GB2312" w:hAnsi="仿宋_GB2312" w:eastAsia="仿宋_GB2312" w:cs="仿宋_GB2312"/>
          <w:spacing w:val="-4"/>
          <w:sz w:val="28"/>
          <w:szCs w:val="28"/>
        </w:rPr>
        <w:t>拨打疫情防控咨询电话</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了解考</w:t>
      </w:r>
      <w:r>
        <w:rPr>
          <w:rFonts w:hint="eastAsia" w:ascii="仿宋_GB2312" w:hAnsi="仿宋_GB2312" w:cs="仿宋_GB2312"/>
          <w:spacing w:val="-4"/>
          <w:sz w:val="28"/>
          <w:szCs w:val="28"/>
          <w:lang w:val="en-US" w:eastAsia="zh-CN"/>
        </w:rPr>
        <w:t>试</w:t>
      </w:r>
      <w:r>
        <w:rPr>
          <w:rFonts w:hint="eastAsia" w:ascii="仿宋_GB2312" w:hAnsi="仿宋_GB2312" w:eastAsia="仿宋_GB2312" w:cs="仿宋_GB2312"/>
          <w:spacing w:val="-4"/>
          <w:sz w:val="28"/>
          <w:szCs w:val="28"/>
        </w:rPr>
        <w:t>所在地疫情防控相关要求</w:t>
      </w:r>
      <w:r>
        <w:rPr>
          <w:rFonts w:hint="eastAsia" w:ascii="仿宋_GB2312" w:hAnsi="仿宋_GB2312" w:cs="仿宋_GB2312"/>
          <w:spacing w:val="-4"/>
          <w:sz w:val="28"/>
          <w:szCs w:val="28"/>
          <w:lang w:eastAsia="zh-CN"/>
        </w:rPr>
        <w:t>。需要进行隔离观察的，应提前到达并按要求向当地疫情防控部门报备并隔离观察，并于面试当天出示解除隔离证明，</w:t>
      </w:r>
      <w:r>
        <w:rPr>
          <w:rFonts w:hint="eastAsia" w:ascii="仿宋_GB2312" w:hAnsi="仿宋_GB2312" w:cs="仿宋_GB2312"/>
          <w:b/>
          <w:bCs/>
          <w:color w:val="auto"/>
          <w:spacing w:val="-4"/>
          <w:sz w:val="28"/>
          <w:szCs w:val="28"/>
          <w:u w:val="single"/>
          <w:lang w:val="en-US" w:eastAsia="zh-CN"/>
        </w:rPr>
        <w:t>不能出示解除隔离证明的，不能参加面试。未</w:t>
      </w:r>
      <w:r>
        <w:rPr>
          <w:rFonts w:hint="eastAsia" w:ascii="仿宋_GB2312" w:hAnsi="仿宋_GB2312" w:eastAsia="仿宋_GB2312" w:cs="仿宋_GB2312"/>
          <w:b/>
          <w:bCs/>
          <w:color w:val="auto"/>
          <w:spacing w:val="-4"/>
          <w:sz w:val="28"/>
          <w:szCs w:val="28"/>
          <w:u w:val="single"/>
          <w:lang w:val="en-US" w:eastAsia="zh-CN"/>
        </w:rPr>
        <w:t>解除隔离、正处在</w:t>
      </w:r>
      <w:r>
        <w:rPr>
          <w:rFonts w:hint="eastAsia" w:ascii="仿宋_GB2312" w:hAnsi="仿宋_GB2312" w:eastAsia="仿宋_GB2312" w:cs="仿宋_GB2312"/>
          <w:b/>
          <w:bCs/>
          <w:color w:val="auto"/>
          <w:spacing w:val="-4"/>
          <w:sz w:val="28"/>
          <w:szCs w:val="28"/>
          <w:u w:val="single"/>
        </w:rPr>
        <w:t>隔离观察</w:t>
      </w:r>
      <w:r>
        <w:rPr>
          <w:rFonts w:hint="eastAsia" w:ascii="仿宋_GB2312" w:hAnsi="仿宋_GB2312" w:eastAsia="仿宋_GB2312" w:cs="仿宋_GB2312"/>
          <w:b/>
          <w:bCs/>
          <w:color w:val="auto"/>
          <w:spacing w:val="-4"/>
          <w:sz w:val="28"/>
          <w:szCs w:val="28"/>
          <w:u w:val="single"/>
          <w:lang w:val="en-US" w:eastAsia="zh-CN"/>
        </w:rPr>
        <w:t>期</w:t>
      </w:r>
      <w:r>
        <w:rPr>
          <w:rFonts w:hint="eastAsia" w:ascii="仿宋_GB2312" w:hAnsi="仿宋_GB2312" w:eastAsia="仿宋_GB2312" w:cs="仿宋_GB2312"/>
          <w:b/>
          <w:bCs/>
          <w:color w:val="auto"/>
          <w:spacing w:val="-4"/>
          <w:sz w:val="28"/>
          <w:szCs w:val="28"/>
          <w:u w:val="single"/>
        </w:rPr>
        <w:t>的考生，不能参加</w:t>
      </w:r>
      <w:r>
        <w:rPr>
          <w:rFonts w:hint="eastAsia" w:ascii="仿宋_GB2312" w:hAnsi="仿宋_GB2312" w:cs="仿宋_GB2312"/>
          <w:b/>
          <w:bCs/>
          <w:color w:val="auto"/>
          <w:spacing w:val="-4"/>
          <w:sz w:val="28"/>
          <w:szCs w:val="28"/>
          <w:u w:val="single"/>
          <w:lang w:val="en-US" w:eastAsia="zh-CN"/>
        </w:rPr>
        <w:t>面</w:t>
      </w:r>
      <w:r>
        <w:rPr>
          <w:rFonts w:hint="eastAsia" w:ascii="仿宋_GB2312" w:hAnsi="仿宋_GB2312" w:eastAsia="仿宋_GB2312" w:cs="仿宋_GB2312"/>
          <w:b/>
          <w:bCs/>
          <w:color w:val="auto"/>
          <w:spacing w:val="-4"/>
          <w:sz w:val="28"/>
          <w:szCs w:val="28"/>
          <w:u w:val="single"/>
        </w:rPr>
        <w:t>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b/>
          <w:bCs/>
          <w:spacing w:val="-4"/>
          <w:sz w:val="28"/>
          <w:szCs w:val="28"/>
          <w:highlight w:val="none"/>
        </w:rPr>
      </w:pPr>
      <w:r>
        <w:rPr>
          <w:rFonts w:hint="eastAsia" w:ascii="仿宋_GB2312" w:hAnsi="仿宋_GB2312" w:eastAsia="仿宋_GB2312" w:cs="仿宋_GB2312"/>
          <w:spacing w:val="-4"/>
          <w:sz w:val="28"/>
          <w:szCs w:val="28"/>
          <w:lang w:val="en-US" w:eastAsia="zh-CN"/>
        </w:rPr>
        <w:t>2</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highlight w:val="none"/>
        </w:rPr>
        <w:t>考生参加</w:t>
      </w:r>
      <w:r>
        <w:rPr>
          <w:rFonts w:hint="eastAsia" w:ascii="仿宋_GB2312" w:hAnsi="仿宋_GB2312" w:eastAsia="仿宋_GB2312" w:cs="仿宋_GB2312"/>
          <w:spacing w:val="-4"/>
          <w:sz w:val="28"/>
          <w:szCs w:val="28"/>
          <w:highlight w:val="none"/>
          <w:lang w:val="en-US" w:eastAsia="zh-CN"/>
        </w:rPr>
        <w:t>面</w:t>
      </w:r>
      <w:r>
        <w:rPr>
          <w:rFonts w:hint="eastAsia" w:ascii="仿宋_GB2312" w:hAnsi="仿宋_GB2312" w:eastAsia="仿宋_GB2312" w:cs="仿宋_GB2312"/>
          <w:spacing w:val="-4"/>
          <w:sz w:val="28"/>
          <w:szCs w:val="28"/>
          <w:highlight w:val="none"/>
        </w:rPr>
        <w:t>试</w:t>
      </w:r>
      <w:r>
        <w:rPr>
          <w:rFonts w:hint="eastAsia" w:ascii="仿宋_GB2312" w:hAnsi="仿宋_GB2312" w:eastAsia="仿宋_GB2312" w:cs="仿宋_GB2312"/>
          <w:spacing w:val="-4"/>
          <w:sz w:val="28"/>
          <w:szCs w:val="28"/>
          <w:highlight w:val="none"/>
          <w:lang w:eastAsia="zh-CN"/>
        </w:rPr>
        <w:t>时，</w:t>
      </w:r>
      <w:r>
        <w:rPr>
          <w:rFonts w:hint="eastAsia" w:ascii="仿宋_GB2312" w:hAnsi="仿宋_GB2312" w:eastAsia="仿宋_GB2312" w:cs="仿宋_GB2312"/>
          <w:spacing w:val="-4"/>
          <w:sz w:val="28"/>
          <w:szCs w:val="28"/>
          <w:highlight w:val="none"/>
        </w:rPr>
        <w:t>须持</w:t>
      </w:r>
      <w:r>
        <w:rPr>
          <w:rFonts w:hint="eastAsia" w:ascii="仿宋_GB2312" w:hAnsi="仿宋_GB2312" w:eastAsia="仿宋_GB2312" w:cs="仿宋_GB2312"/>
          <w:spacing w:val="-4"/>
          <w:sz w:val="28"/>
          <w:szCs w:val="28"/>
          <w:highlight w:val="none"/>
          <w:lang w:eastAsia="zh-CN"/>
        </w:rPr>
        <w:t>有</w:t>
      </w:r>
      <w:r>
        <w:rPr>
          <w:rFonts w:hint="eastAsia" w:ascii="仿宋_GB2312" w:hAnsi="仿宋_GB2312" w:eastAsia="仿宋_GB2312" w:cs="仿宋_GB2312"/>
          <w:spacing w:val="-4"/>
          <w:sz w:val="28"/>
          <w:szCs w:val="28"/>
          <w:highlight w:val="none"/>
        </w:rPr>
        <w:t>允许入场前</w:t>
      </w:r>
      <w:r>
        <w:rPr>
          <w:rFonts w:hint="eastAsia" w:ascii="仿宋_GB2312" w:hAnsi="仿宋_GB2312" w:eastAsia="仿宋_GB2312" w:cs="仿宋_GB2312"/>
          <w:color w:val="auto"/>
          <w:spacing w:val="-4"/>
          <w:sz w:val="28"/>
          <w:szCs w:val="28"/>
          <w:highlight w:val="none"/>
          <w:lang w:val="en-US" w:eastAsia="zh-CN"/>
        </w:rPr>
        <w:t>48</w:t>
      </w:r>
      <w:r>
        <w:rPr>
          <w:rFonts w:hint="eastAsia" w:ascii="仿宋_GB2312" w:hAnsi="仿宋_GB2312" w:eastAsia="仿宋_GB2312" w:cs="仿宋_GB2312"/>
          <w:spacing w:val="-4"/>
          <w:sz w:val="28"/>
          <w:szCs w:val="28"/>
          <w:highlight w:val="none"/>
        </w:rPr>
        <w:t>小时内（以采样时间为准）</w:t>
      </w:r>
      <w:r>
        <w:rPr>
          <w:rFonts w:hint="eastAsia" w:ascii="仿宋_GB2312" w:hAnsi="仿宋_GB2312" w:eastAsia="仿宋_GB2312" w:cs="仿宋_GB2312"/>
          <w:spacing w:val="-4"/>
          <w:sz w:val="28"/>
          <w:szCs w:val="28"/>
          <w:highlight w:val="none"/>
          <w:lang w:eastAsia="zh-CN"/>
        </w:rPr>
        <w:t>本人</w:t>
      </w:r>
      <w:r>
        <w:rPr>
          <w:rFonts w:hint="eastAsia" w:ascii="仿宋_GB2312" w:hAnsi="仿宋_GB2312" w:eastAsia="仿宋_GB2312" w:cs="仿宋_GB2312"/>
          <w:spacing w:val="-4"/>
          <w:sz w:val="28"/>
          <w:szCs w:val="28"/>
          <w:highlight w:val="none"/>
        </w:rPr>
        <w:t>新冠病毒核酸检测阴性证明</w:t>
      </w:r>
      <w:r>
        <w:rPr>
          <w:rFonts w:hint="eastAsia" w:ascii="仿宋_GB2312" w:hAnsi="仿宋_GB2312" w:eastAsia="仿宋_GB2312" w:cs="仿宋_GB2312"/>
          <w:spacing w:val="-4"/>
          <w:sz w:val="28"/>
          <w:szCs w:val="28"/>
          <w:highlight w:val="none"/>
          <w:lang w:eastAsia="zh-CN"/>
        </w:rPr>
        <w:t>，建议在吉林省内检测机构检测，便于检测结果在“吉事办—核酸检测结果”中查询</w:t>
      </w:r>
      <w:r>
        <w:rPr>
          <w:rFonts w:hint="eastAsia" w:ascii="仿宋_GB2312" w:hAnsi="仿宋_GB2312" w:eastAsia="仿宋_GB2312" w:cs="仿宋_GB2312"/>
          <w:spacing w:val="-4"/>
          <w:sz w:val="28"/>
          <w:szCs w:val="28"/>
          <w:highlight w:val="none"/>
        </w:rPr>
        <w:t>。</w:t>
      </w:r>
      <w:r>
        <w:rPr>
          <w:rFonts w:hint="eastAsia" w:ascii="仿宋_GB2312" w:hAnsi="仿宋_GB2312" w:eastAsia="仿宋_GB2312" w:cs="仿宋_GB2312"/>
          <w:b/>
          <w:bCs/>
          <w:spacing w:val="-4"/>
          <w:sz w:val="28"/>
          <w:szCs w:val="28"/>
          <w:highlight w:val="none"/>
          <w:u w:val="single"/>
          <w:lang w:val="en-US" w:eastAsia="zh-CN"/>
        </w:rPr>
        <w:t>面</w:t>
      </w:r>
      <w:r>
        <w:rPr>
          <w:rFonts w:hint="eastAsia" w:ascii="仿宋_GB2312" w:hAnsi="仿宋_GB2312" w:eastAsia="仿宋_GB2312" w:cs="仿宋_GB2312"/>
          <w:b/>
          <w:bCs/>
          <w:spacing w:val="-4"/>
          <w:sz w:val="28"/>
          <w:szCs w:val="28"/>
          <w:highlight w:val="none"/>
          <w:u w:val="single"/>
        </w:rPr>
        <w:t>试当天，不能出具</w:t>
      </w:r>
      <w:r>
        <w:rPr>
          <w:rFonts w:hint="eastAsia" w:ascii="仿宋_GB2312" w:hAnsi="仿宋_GB2312" w:eastAsia="仿宋_GB2312" w:cs="仿宋_GB2312"/>
          <w:b/>
          <w:bCs/>
          <w:spacing w:val="-4"/>
          <w:sz w:val="28"/>
          <w:szCs w:val="28"/>
          <w:highlight w:val="none"/>
          <w:u w:val="single"/>
          <w:lang w:eastAsia="zh-CN"/>
        </w:rPr>
        <w:t>本人符合</w:t>
      </w:r>
      <w:r>
        <w:rPr>
          <w:rFonts w:hint="eastAsia" w:ascii="仿宋_GB2312" w:hAnsi="仿宋_GB2312" w:eastAsia="仿宋_GB2312" w:cs="仿宋_GB2312"/>
          <w:b/>
          <w:bCs/>
          <w:spacing w:val="-4"/>
          <w:sz w:val="28"/>
          <w:szCs w:val="28"/>
          <w:highlight w:val="none"/>
          <w:u w:val="single"/>
        </w:rPr>
        <w:t>规定时间</w:t>
      </w:r>
      <w:r>
        <w:rPr>
          <w:rFonts w:hint="eastAsia" w:ascii="仿宋_GB2312" w:hAnsi="仿宋_GB2312" w:eastAsia="仿宋_GB2312" w:cs="仿宋_GB2312"/>
          <w:b/>
          <w:bCs/>
          <w:spacing w:val="-4"/>
          <w:sz w:val="28"/>
          <w:szCs w:val="28"/>
          <w:highlight w:val="none"/>
          <w:u w:val="single"/>
          <w:lang w:eastAsia="zh-CN"/>
        </w:rPr>
        <w:t>内采样的新冠病毒核酸检测</w:t>
      </w:r>
      <w:r>
        <w:rPr>
          <w:rFonts w:hint="eastAsia" w:ascii="仿宋_GB2312" w:hAnsi="仿宋_GB2312" w:eastAsia="仿宋_GB2312" w:cs="仿宋_GB2312"/>
          <w:b/>
          <w:bCs/>
          <w:spacing w:val="-4"/>
          <w:sz w:val="28"/>
          <w:szCs w:val="28"/>
          <w:highlight w:val="none"/>
          <w:u w:val="single"/>
        </w:rPr>
        <w:t>阴性证明的，不能参加</w:t>
      </w:r>
      <w:r>
        <w:rPr>
          <w:rFonts w:hint="eastAsia" w:ascii="仿宋_GB2312" w:hAnsi="仿宋_GB2312" w:cs="仿宋_GB2312"/>
          <w:b/>
          <w:bCs/>
          <w:spacing w:val="-4"/>
          <w:sz w:val="28"/>
          <w:szCs w:val="28"/>
          <w:highlight w:val="none"/>
          <w:u w:val="single"/>
          <w:lang w:val="en-US" w:eastAsia="zh-CN"/>
        </w:rPr>
        <w:t>面</w:t>
      </w:r>
      <w:r>
        <w:rPr>
          <w:rFonts w:hint="eastAsia" w:ascii="仿宋_GB2312" w:hAnsi="仿宋_GB2312" w:eastAsia="仿宋_GB2312" w:cs="仿宋_GB2312"/>
          <w:b/>
          <w:bCs/>
          <w:spacing w:val="-4"/>
          <w:sz w:val="28"/>
          <w:szCs w:val="28"/>
          <w:highlight w:val="none"/>
          <w:u w:val="single"/>
        </w:rPr>
        <w:t>试</w:t>
      </w:r>
      <w:r>
        <w:rPr>
          <w:rFonts w:hint="eastAsia" w:ascii="仿宋_GB2312" w:hAnsi="仿宋_GB2312" w:eastAsia="仿宋_GB2312" w:cs="仿宋_GB2312"/>
          <w:b/>
          <w:bCs/>
          <w:spacing w:val="-4"/>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highlight w:val="none"/>
        </w:rPr>
      </w:pPr>
      <w:r>
        <w:rPr>
          <w:rFonts w:hint="eastAsia" w:ascii="仿宋_GB2312" w:hAnsi="仿宋_GB2312" w:eastAsia="仿宋_GB2312" w:cs="仿宋_GB2312"/>
          <w:spacing w:val="-4"/>
          <w:sz w:val="28"/>
          <w:szCs w:val="28"/>
          <w:highlight w:val="none"/>
          <w:lang w:val="en-US" w:eastAsia="zh-CN"/>
        </w:rPr>
        <w:t>3</w:t>
      </w:r>
      <w:r>
        <w:rPr>
          <w:rFonts w:hint="eastAsia" w:ascii="仿宋_GB2312" w:hAnsi="仿宋_GB2312" w:eastAsia="仿宋_GB2312" w:cs="仿宋_GB2312"/>
          <w:spacing w:val="-4"/>
          <w:sz w:val="28"/>
          <w:szCs w:val="28"/>
          <w:highlight w:val="none"/>
        </w:rPr>
        <w:t>．考生应</w:t>
      </w:r>
      <w:r>
        <w:rPr>
          <w:rFonts w:hint="eastAsia" w:ascii="仿宋_GB2312" w:hAnsi="仿宋_GB2312" w:cs="仿宋_GB2312"/>
          <w:spacing w:val="-4"/>
          <w:sz w:val="28"/>
          <w:szCs w:val="28"/>
          <w:highlight w:val="none"/>
          <w:lang w:eastAsia="zh-CN"/>
        </w:rPr>
        <w:t>在</w:t>
      </w:r>
      <w:r>
        <w:rPr>
          <w:rFonts w:hint="eastAsia" w:ascii="仿宋_GB2312" w:hAnsi="仿宋_GB2312" w:cs="仿宋_GB2312"/>
          <w:spacing w:val="-4"/>
          <w:sz w:val="28"/>
          <w:szCs w:val="28"/>
          <w:highlight w:val="none"/>
          <w:lang w:val="en-US" w:eastAsia="zh-CN"/>
        </w:rPr>
        <w:t>6月20日（含）以前</w:t>
      </w:r>
      <w:r>
        <w:rPr>
          <w:rFonts w:hint="eastAsia" w:ascii="仿宋_GB2312" w:hAnsi="仿宋_GB2312" w:eastAsia="仿宋_GB2312" w:cs="仿宋_GB2312"/>
          <w:spacing w:val="-4"/>
          <w:sz w:val="28"/>
          <w:szCs w:val="28"/>
          <w:highlight w:val="none"/>
          <w:lang w:val="en-US" w:eastAsia="zh-CN"/>
        </w:rPr>
        <w:t>从“</w:t>
      </w:r>
      <w:r>
        <w:rPr>
          <w:rFonts w:hint="eastAsia" w:ascii="仿宋_GB2312" w:hAnsi="仿宋_GB2312" w:eastAsia="仿宋_GB2312" w:cs="仿宋_GB2312"/>
          <w:spacing w:val="-4"/>
          <w:sz w:val="28"/>
          <w:szCs w:val="28"/>
          <w:highlight w:val="none"/>
        </w:rPr>
        <w:t>吉事办</w:t>
      </w:r>
      <w:r>
        <w:rPr>
          <w:rFonts w:hint="eastAsia" w:ascii="仿宋_GB2312" w:hAnsi="仿宋_GB2312" w:eastAsia="仿宋_GB2312" w:cs="仿宋_GB2312"/>
          <w:spacing w:val="-4"/>
          <w:sz w:val="28"/>
          <w:szCs w:val="28"/>
          <w:highlight w:val="none"/>
          <w:lang w:val="en-US" w:eastAsia="zh-CN"/>
        </w:rPr>
        <w:t>”移动端（APP、</w:t>
      </w:r>
      <w:r>
        <w:rPr>
          <w:rFonts w:hint="eastAsia" w:ascii="仿宋_GB2312" w:hAnsi="仿宋_GB2312" w:eastAsia="仿宋_GB2312" w:cs="仿宋_GB2312"/>
          <w:spacing w:val="-4"/>
          <w:sz w:val="28"/>
          <w:szCs w:val="28"/>
          <w:highlight w:val="none"/>
        </w:rPr>
        <w:t>小程序</w:t>
      </w:r>
      <w:r>
        <w:rPr>
          <w:rFonts w:hint="eastAsia" w:ascii="仿宋_GB2312" w:hAnsi="仿宋_GB2312" w:eastAsia="仿宋_GB2312" w:cs="仿宋_GB2312"/>
          <w:spacing w:val="-4"/>
          <w:sz w:val="28"/>
          <w:szCs w:val="28"/>
          <w:highlight w:val="none"/>
          <w:lang w:val="en-US" w:eastAsia="zh-CN"/>
        </w:rPr>
        <w:t>）中</w:t>
      </w:r>
      <w:r>
        <w:rPr>
          <w:rFonts w:hint="eastAsia" w:ascii="仿宋_GB2312" w:hAnsi="仿宋_GB2312" w:eastAsia="仿宋_GB2312" w:cs="仿宋_GB2312"/>
          <w:spacing w:val="-4"/>
          <w:sz w:val="28"/>
          <w:szCs w:val="28"/>
          <w:highlight w:val="none"/>
        </w:rPr>
        <w:t>实名申领“吉祥码”（技术咨询电话：0431-12342），并以注册的“吉事办”手机号申领“通信大数据行程卡”（客服热线：10000/10086/10010），</w:t>
      </w:r>
      <w:r>
        <w:rPr>
          <w:rFonts w:hint="eastAsia" w:ascii="仿宋_GB2312" w:hAnsi="仿宋_GB2312" w:cs="仿宋_GB2312"/>
          <w:spacing w:val="-4"/>
          <w:sz w:val="28"/>
          <w:szCs w:val="28"/>
          <w:highlight w:val="none"/>
          <w:lang w:val="en-US" w:eastAsia="zh-CN"/>
        </w:rPr>
        <w:t>6月20日（含）以后</w:t>
      </w:r>
      <w:r>
        <w:rPr>
          <w:rFonts w:hint="eastAsia" w:ascii="仿宋_GB2312" w:hAnsi="仿宋_GB2312" w:eastAsia="仿宋_GB2312" w:cs="仿宋_GB2312"/>
          <w:spacing w:val="-4"/>
          <w:sz w:val="28"/>
          <w:szCs w:val="28"/>
          <w:highlight w:val="none"/>
        </w:rPr>
        <w:t>手机号码不应更换、不应携号转网。</w:t>
      </w:r>
    </w:p>
    <w:p>
      <w:pPr>
        <w:keepNext w:val="0"/>
        <w:keepLines w:val="0"/>
        <w:pageBreakBefore w:val="0"/>
        <w:widowControl w:val="0"/>
        <w:kinsoku/>
        <w:wordWrap/>
        <w:overflowPunct/>
        <w:topLinePunct w:val="0"/>
        <w:autoSpaceDE/>
        <w:autoSpaceDN/>
        <w:bidi w:val="0"/>
        <w:adjustRightInd/>
        <w:snapToGrid w:val="0"/>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cs="仿宋_GB2312"/>
          <w:spacing w:val="-4"/>
          <w:sz w:val="28"/>
          <w:szCs w:val="28"/>
          <w:lang w:val="en-US" w:eastAsia="zh-CN"/>
        </w:rPr>
        <w:t>4</w:t>
      </w:r>
      <w:r>
        <w:rPr>
          <w:rFonts w:hint="eastAsia" w:ascii="仿宋_GB2312" w:hAnsi="仿宋_GB2312" w:eastAsia="仿宋_GB2312" w:cs="仿宋_GB2312"/>
          <w:spacing w:val="-4"/>
          <w:sz w:val="28"/>
          <w:szCs w:val="28"/>
        </w:rPr>
        <w:t>．</w:t>
      </w:r>
      <w:r>
        <w:rPr>
          <w:rFonts w:hint="eastAsia" w:ascii="仿宋_GB2312" w:hAnsi="仿宋_GB2312" w:cs="仿宋_GB2312"/>
          <w:spacing w:val="-4"/>
          <w:sz w:val="28"/>
          <w:szCs w:val="28"/>
          <w:lang w:val="en-US" w:eastAsia="zh-CN"/>
        </w:rPr>
        <w:t>6月20日（含）以前，</w:t>
      </w:r>
      <w:r>
        <w:rPr>
          <w:rFonts w:hint="eastAsia" w:ascii="仿宋_GB2312" w:hAnsi="仿宋_GB2312" w:eastAsia="仿宋_GB2312" w:cs="仿宋_GB2312"/>
          <w:spacing w:val="-4"/>
          <w:sz w:val="28"/>
          <w:szCs w:val="28"/>
        </w:rPr>
        <w:t>考生须从</w:t>
      </w:r>
      <w:r>
        <w:rPr>
          <w:rFonts w:hint="eastAsia" w:ascii="仿宋_GB2312" w:hAnsi="仿宋_GB2312" w:cs="仿宋_GB2312"/>
          <w:spacing w:val="-4"/>
          <w:sz w:val="28"/>
          <w:szCs w:val="28"/>
          <w:lang w:eastAsia="zh-CN"/>
        </w:rPr>
        <w:t>大安</w:t>
      </w:r>
      <w:r>
        <w:rPr>
          <w:rFonts w:hint="eastAsia" w:ascii="仿宋_GB2312" w:hAnsi="仿宋_GB2312" w:eastAsia="仿宋_GB2312" w:cs="仿宋_GB2312"/>
          <w:spacing w:val="-4"/>
          <w:sz w:val="28"/>
          <w:szCs w:val="28"/>
          <w:lang w:val="en-US" w:eastAsia="zh-CN"/>
        </w:rPr>
        <w:t>市人民政府官方网站</w:t>
      </w:r>
      <w:r>
        <w:rPr>
          <w:rFonts w:hint="eastAsia" w:ascii="仿宋_GB2312" w:hAnsi="仿宋_GB2312" w:eastAsia="仿宋_GB2312" w:cs="仿宋_GB2312"/>
          <w:spacing w:val="-4"/>
          <w:sz w:val="28"/>
          <w:szCs w:val="28"/>
        </w:rPr>
        <w:t>下载</w:t>
      </w:r>
      <w:r>
        <w:rPr>
          <w:rFonts w:hint="eastAsia" w:ascii="仿宋_GB2312" w:hAnsi="仿宋_GB2312" w:eastAsia="仿宋_GB2312" w:cs="仿宋_GB2312"/>
          <w:b w:val="0"/>
          <w:bCs w:val="0"/>
          <w:spacing w:val="-4"/>
          <w:sz w:val="28"/>
          <w:szCs w:val="28"/>
        </w:rPr>
        <w:t>《</w:t>
      </w:r>
      <w:r>
        <w:rPr>
          <w:rFonts w:hint="eastAsia" w:ascii="仿宋_GB2312" w:hAnsi="仿宋_GB2312" w:eastAsia="仿宋_GB2312" w:cs="仿宋_GB2312"/>
          <w:b w:val="0"/>
          <w:bCs w:val="0"/>
          <w:i w:val="0"/>
          <w:iCs w:val="0"/>
          <w:caps w:val="0"/>
          <w:color w:val="auto"/>
          <w:spacing w:val="0"/>
          <w:kern w:val="0"/>
          <w:sz w:val="28"/>
          <w:szCs w:val="28"/>
          <w:lang w:val="en-US" w:eastAsia="zh-CN" w:bidi="ar"/>
        </w:rPr>
        <w:t>2022年大安市面向东北师范大学和吉林师范大学招聘高中教师面试考生面试行程轨迹、体温监测记录单</w:t>
      </w:r>
      <w:r>
        <w:rPr>
          <w:rFonts w:hint="eastAsia" w:ascii="仿宋_GB2312" w:hAnsi="仿宋_GB2312" w:eastAsia="仿宋_GB2312" w:cs="仿宋_GB2312"/>
          <w:b w:val="0"/>
          <w:bCs w:val="0"/>
          <w:spacing w:val="-4"/>
          <w:sz w:val="28"/>
          <w:szCs w:val="28"/>
        </w:rPr>
        <w:t>》</w:t>
      </w:r>
      <w:r>
        <w:rPr>
          <w:rFonts w:hint="eastAsia" w:ascii="仿宋_GB2312" w:hAnsi="仿宋_GB2312" w:eastAsia="仿宋_GB2312" w:cs="仿宋_GB2312"/>
          <w:spacing w:val="-4"/>
          <w:sz w:val="28"/>
          <w:szCs w:val="28"/>
          <w:lang w:eastAsia="zh-CN"/>
        </w:rPr>
        <w:t>（见附件</w:t>
      </w:r>
      <w:r>
        <w:rPr>
          <w:rFonts w:hint="eastAsia" w:ascii="仿宋_GB2312" w:hAnsi="仿宋_GB2312" w:cs="仿宋_GB2312"/>
          <w:spacing w:val="-4"/>
          <w:sz w:val="28"/>
          <w:szCs w:val="28"/>
          <w:lang w:val="en-US" w:eastAsia="zh-CN"/>
        </w:rPr>
        <w:t>2</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，并从</w:t>
      </w:r>
      <w:r>
        <w:rPr>
          <w:rFonts w:hint="eastAsia" w:ascii="仿宋_GB2312" w:hAnsi="仿宋_GB2312" w:eastAsia="仿宋_GB2312" w:cs="仿宋_GB2312"/>
          <w:spacing w:val="-4"/>
          <w:sz w:val="28"/>
          <w:szCs w:val="28"/>
          <w:lang w:val="en-US" w:eastAsia="zh-CN"/>
        </w:rPr>
        <w:t>6</w:t>
      </w:r>
      <w:r>
        <w:rPr>
          <w:rFonts w:hint="eastAsia" w:ascii="仿宋_GB2312" w:hAnsi="仿宋_GB2312" w:eastAsia="仿宋_GB2312" w:cs="仿宋_GB2312"/>
          <w:spacing w:val="-4"/>
          <w:sz w:val="28"/>
          <w:szCs w:val="28"/>
        </w:rPr>
        <w:t>月</w:t>
      </w:r>
      <w:r>
        <w:rPr>
          <w:rFonts w:hint="eastAsia" w:ascii="仿宋_GB2312" w:hAnsi="仿宋_GB2312" w:cs="仿宋_GB2312"/>
          <w:spacing w:val="-4"/>
          <w:sz w:val="28"/>
          <w:szCs w:val="28"/>
          <w:lang w:val="en-US" w:eastAsia="zh-CN"/>
        </w:rPr>
        <w:t>20</w:t>
      </w:r>
      <w:r>
        <w:rPr>
          <w:rFonts w:hint="eastAsia" w:ascii="仿宋_GB2312" w:hAnsi="仿宋_GB2312" w:eastAsia="仿宋_GB2312" w:cs="仿宋_GB2312"/>
          <w:spacing w:val="-4"/>
          <w:sz w:val="28"/>
          <w:szCs w:val="28"/>
        </w:rPr>
        <w:t>日开始每日详实记录。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cs="仿宋_GB2312"/>
          <w:spacing w:val="-4"/>
          <w:sz w:val="28"/>
          <w:szCs w:val="28"/>
          <w:lang w:val="en-US" w:eastAsia="zh-CN"/>
        </w:rPr>
        <w:t>5</w:t>
      </w:r>
      <w:r>
        <w:rPr>
          <w:rFonts w:hint="eastAsia" w:ascii="仿宋_GB2312" w:hAnsi="仿宋_GB2312" w:eastAsia="仿宋_GB2312" w:cs="仿宋_GB2312"/>
          <w:spacing w:val="-4"/>
          <w:sz w:val="28"/>
          <w:szCs w:val="28"/>
        </w:rPr>
        <w:t>．考生应自备符合防疫要求</w:t>
      </w:r>
      <w:r>
        <w:rPr>
          <w:rFonts w:hint="eastAsia" w:ascii="仿宋_GB2312" w:hAnsi="仿宋_GB2312" w:eastAsia="仿宋_GB2312" w:cs="仿宋_GB2312"/>
          <w:spacing w:val="-4"/>
          <w:sz w:val="28"/>
          <w:szCs w:val="28"/>
          <w:lang w:eastAsia="zh-CN"/>
        </w:rPr>
        <w:t>的医用外科口罩或以上防护等级的</w:t>
      </w:r>
      <w:r>
        <w:rPr>
          <w:rFonts w:hint="eastAsia" w:ascii="仿宋_GB2312" w:hAnsi="仿宋_GB2312" w:eastAsia="仿宋_GB2312" w:cs="仿宋_GB2312"/>
          <w:spacing w:val="-4"/>
          <w:sz w:val="28"/>
          <w:szCs w:val="28"/>
        </w:rPr>
        <w:t>口罩，除身份确认</w:t>
      </w:r>
      <w:r>
        <w:rPr>
          <w:rFonts w:hint="eastAsia" w:ascii="仿宋_GB2312" w:hAnsi="仿宋_GB2312" w:eastAsia="仿宋_GB2312" w:cs="仿宋_GB2312"/>
          <w:spacing w:val="-4"/>
          <w:sz w:val="28"/>
          <w:szCs w:val="28"/>
          <w:lang w:val="en-US" w:eastAsia="zh-CN"/>
        </w:rPr>
        <w:t>须</w:t>
      </w:r>
      <w:r>
        <w:rPr>
          <w:rFonts w:hint="eastAsia" w:ascii="仿宋_GB2312" w:hAnsi="仿宋_GB2312" w:eastAsia="仿宋_GB2312" w:cs="仿宋_GB2312"/>
          <w:spacing w:val="-4"/>
          <w:sz w:val="28"/>
          <w:szCs w:val="28"/>
        </w:rPr>
        <w:t>摘除口罩以外，应全程佩戴（</w:t>
      </w:r>
      <w:r>
        <w:rPr>
          <w:rFonts w:hint="eastAsia" w:ascii="仿宋_GB2312" w:hAnsi="仿宋_GB2312" w:eastAsia="仿宋_GB2312" w:cs="仿宋_GB2312"/>
          <w:spacing w:val="-4"/>
          <w:sz w:val="28"/>
          <w:szCs w:val="28"/>
          <w:lang w:eastAsia="zh-CN"/>
        </w:rPr>
        <w:t>建议佩戴</w:t>
      </w:r>
      <w:r>
        <w:rPr>
          <w:rFonts w:hint="eastAsia" w:ascii="仿宋_GB2312" w:hAnsi="仿宋_GB2312" w:eastAsia="仿宋_GB2312" w:cs="仿宋_GB2312"/>
          <w:spacing w:val="-4"/>
          <w:sz w:val="28"/>
          <w:szCs w:val="28"/>
        </w:rPr>
        <w:t>N95口罩），做好个人防护。</w:t>
      </w:r>
    </w:p>
    <w:p>
      <w:pPr>
        <w:keepNext w:val="0"/>
        <w:keepLines w:val="0"/>
        <w:pageBreakBefore w:val="0"/>
        <w:widowControl w:val="0"/>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cs="仿宋_GB2312"/>
          <w:spacing w:val="-4"/>
          <w:sz w:val="28"/>
          <w:szCs w:val="28"/>
          <w:lang w:val="en-US" w:eastAsia="zh-CN"/>
        </w:rPr>
        <w:t>6</w:t>
      </w:r>
      <w:r>
        <w:rPr>
          <w:rFonts w:hint="eastAsia" w:ascii="仿宋_GB2312" w:hAnsi="仿宋_GB2312" w:eastAsia="仿宋_GB2312" w:cs="仿宋_GB2312"/>
          <w:spacing w:val="-4"/>
          <w:sz w:val="28"/>
          <w:szCs w:val="28"/>
        </w:rPr>
        <w:t>．按照疫情防控有关要求，落实防疫措施，必要时将对</w:t>
      </w:r>
      <w:r>
        <w:rPr>
          <w:rFonts w:hint="eastAsia" w:ascii="仿宋_GB2312" w:hAnsi="仿宋_GB2312" w:eastAsia="仿宋_GB2312" w:cs="仿宋_GB2312"/>
          <w:spacing w:val="-4"/>
          <w:sz w:val="28"/>
          <w:szCs w:val="28"/>
          <w:lang w:val="en-US" w:eastAsia="zh-CN"/>
        </w:rPr>
        <w:t>面</w:t>
      </w:r>
      <w:r>
        <w:rPr>
          <w:rFonts w:hint="eastAsia" w:ascii="仿宋_GB2312" w:hAnsi="仿宋_GB2312" w:eastAsia="仿宋_GB2312" w:cs="仿宋_GB2312"/>
          <w:spacing w:val="-4"/>
          <w:sz w:val="28"/>
          <w:szCs w:val="28"/>
        </w:rPr>
        <w:t>试时间</w:t>
      </w:r>
      <w:r>
        <w:rPr>
          <w:rFonts w:hint="eastAsia" w:ascii="仿宋_GB2312" w:hAnsi="仿宋_GB2312" w:eastAsia="仿宋_GB2312" w:cs="仿宋_GB2312"/>
          <w:spacing w:val="-4"/>
          <w:sz w:val="28"/>
          <w:szCs w:val="28"/>
          <w:lang w:eastAsia="zh-CN"/>
        </w:rPr>
        <w:t>、考点</w:t>
      </w:r>
      <w:r>
        <w:rPr>
          <w:rFonts w:hint="eastAsia" w:ascii="仿宋_GB2312" w:hAnsi="仿宋_GB2312" w:eastAsia="仿宋_GB2312" w:cs="仿宋_GB2312"/>
          <w:spacing w:val="-4"/>
          <w:sz w:val="28"/>
          <w:szCs w:val="28"/>
        </w:rPr>
        <w:t>及有关工作安排进行适当调整，请广大考生理解、支持和配合。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33" w:firstLineChars="196"/>
        <w:jc w:val="both"/>
        <w:textAlignment w:val="auto"/>
        <w:rPr>
          <w:rFonts w:hint="eastAsia" w:ascii="仿宋_GB2312" w:hAnsi="仿宋_GB2312" w:eastAsia="仿宋_GB2312" w:cs="仿宋_GB2312"/>
          <w:spacing w:val="-4"/>
          <w:sz w:val="28"/>
          <w:szCs w:val="28"/>
        </w:rPr>
      </w:pPr>
      <w:r>
        <w:rPr>
          <w:rFonts w:hint="eastAsia" w:ascii="仿宋_GB2312" w:hAnsi="仿宋_GB2312" w:cs="仿宋_GB2312"/>
          <w:spacing w:val="-4"/>
          <w:sz w:val="28"/>
          <w:szCs w:val="28"/>
          <w:lang w:val="en-US" w:eastAsia="zh-CN"/>
        </w:rPr>
        <w:t>7</w:t>
      </w:r>
      <w:r>
        <w:rPr>
          <w:rFonts w:hint="eastAsia" w:ascii="仿宋_GB2312" w:hAnsi="仿宋_GB2312" w:eastAsia="仿宋_GB2312" w:cs="仿宋_GB2312"/>
          <w:spacing w:val="-4"/>
          <w:sz w:val="28"/>
          <w:szCs w:val="28"/>
        </w:rPr>
        <w:t>．考生须认真阅读并签署本《告知暨承诺书》</w:t>
      </w:r>
      <w:r>
        <w:rPr>
          <w:rFonts w:hint="eastAsia" w:ascii="仿宋_GB2312" w:hAnsi="仿宋_GB2312" w:eastAsia="仿宋_GB2312" w:cs="仿宋_GB2312"/>
          <w:spacing w:val="-4"/>
          <w:sz w:val="28"/>
          <w:szCs w:val="28"/>
          <w:lang w:eastAsia="zh-CN"/>
        </w:rPr>
        <w:t>（见附件</w:t>
      </w:r>
      <w:r>
        <w:rPr>
          <w:rFonts w:hint="eastAsia" w:ascii="仿宋_GB2312" w:hAnsi="仿宋_GB2312" w:cs="仿宋_GB2312"/>
          <w:spacing w:val="-4"/>
          <w:sz w:val="28"/>
          <w:szCs w:val="28"/>
          <w:lang w:val="en-US" w:eastAsia="zh-CN"/>
        </w:rPr>
        <w:t>3</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，知悉告知事项、证明义务和相关要求。自愿承担因不实行为应承担的相关责任并接受相应处理。凡隐瞒或谎报旅居史、接触史、健康状况等疫情防控信息，不配合工作人员防疫检测、询问、排查、送诊等</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情节严重的，</w:t>
      </w:r>
      <w:r>
        <w:rPr>
          <w:rFonts w:hint="eastAsia" w:ascii="仿宋_GB2312" w:hAnsi="仿宋_GB2312" w:eastAsia="仿宋_GB2312" w:cs="仿宋_GB2312"/>
          <w:spacing w:val="-4"/>
          <w:sz w:val="28"/>
          <w:szCs w:val="28"/>
          <w:lang w:val="en-US" w:eastAsia="zh-CN"/>
        </w:rPr>
        <w:t>依据相关法律法规处理。</w:t>
      </w:r>
      <w:r>
        <w:rPr>
          <w:rFonts w:hint="eastAsia" w:ascii="仿宋_GB2312" w:hAnsi="仿宋_GB2312" w:eastAsia="仿宋_GB2312" w:cs="仿宋_GB2312"/>
          <w:spacing w:val="-4"/>
          <w:sz w:val="28"/>
          <w:szCs w:val="28"/>
        </w:rPr>
        <w:t>如有违法行为，</w:t>
      </w:r>
      <w:r>
        <w:rPr>
          <w:rFonts w:hint="eastAsia" w:ascii="仿宋_GB2312" w:hAnsi="仿宋_GB2312" w:eastAsia="仿宋_GB2312" w:cs="仿宋_GB2312"/>
          <w:spacing w:val="-4"/>
          <w:sz w:val="28"/>
          <w:szCs w:val="28"/>
          <w:lang w:eastAsia="zh-CN"/>
        </w:rPr>
        <w:t>依法追究</w:t>
      </w:r>
      <w:r>
        <w:rPr>
          <w:rFonts w:hint="eastAsia" w:ascii="仿宋_GB2312" w:hAnsi="仿宋_GB2312" w:eastAsia="仿宋_GB2312" w:cs="仿宋_GB2312"/>
          <w:spacing w:val="-4"/>
          <w:sz w:val="28"/>
          <w:szCs w:val="28"/>
        </w:rPr>
        <w:t>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33" w:firstLineChars="196"/>
        <w:jc w:val="both"/>
        <w:textAlignment w:val="auto"/>
        <w:rPr>
          <w:rFonts w:hint="eastAsia" w:ascii="仿宋_GB2312" w:hAnsi="仿宋_GB2312" w:eastAsia="仿宋_GB2312" w:cs="仿宋_GB2312"/>
          <w:spacing w:val="-4"/>
          <w:sz w:val="28"/>
          <w:szCs w:val="28"/>
        </w:rPr>
      </w:pPr>
      <w:r>
        <w:rPr>
          <w:rFonts w:hint="eastAsia" w:ascii="仿宋_GB2312" w:hAnsi="仿宋_GB2312" w:cs="仿宋_GB2312"/>
          <w:spacing w:val="-4"/>
          <w:sz w:val="28"/>
          <w:szCs w:val="28"/>
          <w:lang w:val="en-US" w:eastAsia="zh-CN"/>
        </w:rPr>
        <w:t>8</w:t>
      </w:r>
      <w:r>
        <w:rPr>
          <w:rFonts w:hint="eastAsia" w:ascii="仿宋_GB2312" w:hAnsi="仿宋_GB2312" w:eastAsia="仿宋_GB2312" w:cs="仿宋_GB2312"/>
          <w:spacing w:val="-4"/>
          <w:sz w:val="28"/>
          <w:szCs w:val="28"/>
        </w:rPr>
        <w:t>．考生</w:t>
      </w:r>
      <w:r>
        <w:rPr>
          <w:rFonts w:hint="eastAsia" w:ascii="仿宋_GB2312" w:hAnsi="仿宋_GB2312" w:eastAsia="仿宋_GB2312" w:cs="仿宋_GB2312"/>
          <w:spacing w:val="-4"/>
          <w:sz w:val="28"/>
          <w:szCs w:val="28"/>
          <w:lang w:val="en-US" w:eastAsia="zh-CN"/>
        </w:rPr>
        <w:t>面</w:t>
      </w:r>
      <w:r>
        <w:rPr>
          <w:rFonts w:hint="eastAsia" w:ascii="仿宋_GB2312" w:hAnsi="仿宋_GB2312" w:eastAsia="仿宋_GB2312" w:cs="仿宋_GB2312"/>
          <w:spacing w:val="-4"/>
          <w:sz w:val="28"/>
          <w:szCs w:val="28"/>
        </w:rPr>
        <w:t>试当天须上交的</w:t>
      </w:r>
      <w:r>
        <w:rPr>
          <w:rFonts w:hint="eastAsia" w:ascii="仿宋_GB2312" w:hAnsi="仿宋_GB2312" w:eastAsia="仿宋_GB2312" w:cs="仿宋_GB2312"/>
          <w:spacing w:val="-4"/>
          <w:sz w:val="28"/>
          <w:szCs w:val="28"/>
          <w:lang w:val="en-US" w:eastAsia="zh-CN"/>
        </w:rPr>
        <w:t>纸质</w:t>
      </w:r>
      <w:r>
        <w:rPr>
          <w:rFonts w:hint="eastAsia" w:ascii="仿宋_GB2312" w:hAnsi="仿宋_GB2312" w:eastAsia="仿宋_GB2312" w:cs="仿宋_GB2312"/>
          <w:spacing w:val="-4"/>
          <w:sz w:val="28"/>
          <w:szCs w:val="28"/>
        </w:rPr>
        <w:t>材料包括：</w:t>
      </w:r>
    </w:p>
    <w:p>
      <w:pPr>
        <w:keepNext w:val="0"/>
        <w:keepLines w:val="0"/>
        <w:pageBreakBefore w:val="0"/>
        <w:widowControl w:val="0"/>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（1）本人参加</w:t>
      </w:r>
      <w:r>
        <w:rPr>
          <w:rFonts w:hint="eastAsia" w:ascii="仿宋_GB2312" w:hAnsi="仿宋_GB2312" w:eastAsia="仿宋_GB2312" w:cs="仿宋_GB2312"/>
          <w:spacing w:val="-4"/>
          <w:sz w:val="28"/>
          <w:szCs w:val="28"/>
          <w:lang w:val="en-US" w:eastAsia="zh-CN"/>
        </w:rPr>
        <w:t>面试</w:t>
      </w:r>
      <w:r>
        <w:rPr>
          <w:rFonts w:hint="eastAsia" w:ascii="仿宋_GB2312" w:hAnsi="仿宋_GB2312" w:eastAsia="仿宋_GB2312" w:cs="仿宋_GB2312"/>
          <w:spacing w:val="-4"/>
          <w:sz w:val="28"/>
          <w:szCs w:val="28"/>
        </w:rPr>
        <w:t>前</w:t>
      </w:r>
      <w:r>
        <w:rPr>
          <w:rFonts w:hint="eastAsia" w:ascii="仿宋_GB2312" w:hAnsi="仿宋_GB2312" w:eastAsia="仿宋_GB2312" w:cs="仿宋_GB2312"/>
          <w:spacing w:val="-4"/>
          <w:sz w:val="28"/>
          <w:szCs w:val="28"/>
          <w:lang w:val="en-US" w:eastAsia="zh-CN"/>
        </w:rPr>
        <w:t>48</w:t>
      </w:r>
      <w:r>
        <w:rPr>
          <w:rFonts w:hint="eastAsia" w:ascii="仿宋_GB2312" w:hAnsi="仿宋_GB2312" w:eastAsia="仿宋_GB2312" w:cs="仿宋_GB2312"/>
          <w:spacing w:val="-4"/>
          <w:sz w:val="28"/>
          <w:szCs w:val="28"/>
        </w:rPr>
        <w:t>小时内（以采样时间为准）</w:t>
      </w:r>
      <w:r>
        <w:rPr>
          <w:rFonts w:hint="eastAsia" w:ascii="仿宋_GB2312" w:hAnsi="仿宋_GB2312" w:eastAsia="仿宋_GB2312" w:cs="仿宋_GB2312"/>
          <w:spacing w:val="-4"/>
          <w:sz w:val="28"/>
          <w:szCs w:val="28"/>
          <w:highlight w:val="none"/>
        </w:rPr>
        <w:t>新冠病毒核酸检测</w:t>
      </w:r>
      <w:r>
        <w:rPr>
          <w:rFonts w:hint="eastAsia" w:ascii="仿宋_GB2312" w:hAnsi="仿宋_GB2312" w:eastAsia="仿宋_GB2312" w:cs="仿宋_GB2312"/>
          <w:spacing w:val="-4"/>
          <w:sz w:val="28"/>
          <w:szCs w:val="28"/>
        </w:rPr>
        <w:t>阴性证明</w:t>
      </w:r>
      <w:r>
        <w:rPr>
          <w:rFonts w:hint="eastAsia" w:ascii="仿宋_GB2312" w:hAnsi="仿宋_GB2312" w:eastAsia="仿宋_GB2312" w:cs="仿宋_GB2312"/>
          <w:spacing w:val="-4"/>
          <w:sz w:val="28"/>
          <w:szCs w:val="28"/>
          <w:lang w:eastAsia="zh-CN"/>
        </w:rPr>
        <w:t>纸质版</w:t>
      </w:r>
      <w:r>
        <w:rPr>
          <w:rFonts w:hint="eastAsia" w:ascii="仿宋_GB2312" w:hAnsi="仿宋_GB2312" w:eastAsia="仿宋_GB2312" w:cs="仿宋_GB2312"/>
          <w:spacing w:val="-4"/>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（2）本人填写的</w:t>
      </w:r>
      <w:r>
        <w:rPr>
          <w:rFonts w:hint="eastAsia" w:ascii="仿宋_GB2312" w:hAnsi="仿宋_GB2312" w:eastAsia="仿宋_GB2312" w:cs="仿宋_GB2312"/>
          <w:b w:val="0"/>
          <w:bCs w:val="0"/>
          <w:spacing w:val="-4"/>
          <w:sz w:val="28"/>
          <w:szCs w:val="28"/>
        </w:rPr>
        <w:t>《</w:t>
      </w:r>
      <w:r>
        <w:rPr>
          <w:rFonts w:hint="eastAsia" w:ascii="仿宋_GB2312" w:hAnsi="仿宋_GB2312" w:eastAsia="仿宋_GB2312" w:cs="仿宋_GB2312"/>
          <w:b w:val="0"/>
          <w:bCs w:val="0"/>
          <w:i w:val="0"/>
          <w:iCs w:val="0"/>
          <w:caps w:val="0"/>
          <w:color w:val="auto"/>
          <w:spacing w:val="0"/>
          <w:kern w:val="0"/>
          <w:sz w:val="28"/>
          <w:szCs w:val="28"/>
          <w:lang w:val="en-US" w:eastAsia="zh-CN" w:bidi="ar"/>
        </w:rPr>
        <w:t>2022年大安市面向东北师范大学和吉林师范大学招聘高中教师面试考生面试行程轨迹、体温监测记录单</w:t>
      </w:r>
      <w:r>
        <w:rPr>
          <w:rFonts w:hint="eastAsia" w:ascii="仿宋_GB2312" w:hAnsi="仿宋_GB2312" w:eastAsia="仿宋_GB2312" w:cs="仿宋_GB2312"/>
          <w:b w:val="0"/>
          <w:bCs w:val="0"/>
          <w:spacing w:val="-4"/>
          <w:sz w:val="28"/>
          <w:szCs w:val="28"/>
        </w:rPr>
        <w:t>》</w:t>
      </w:r>
      <w:r>
        <w:rPr>
          <w:rFonts w:hint="eastAsia" w:ascii="仿宋_GB2312" w:hAnsi="仿宋_GB2312" w:eastAsia="仿宋_GB2312" w:cs="仿宋_GB2312"/>
          <w:spacing w:val="-4"/>
          <w:sz w:val="28"/>
          <w:szCs w:val="28"/>
          <w:lang w:eastAsia="zh-CN"/>
        </w:rPr>
        <w:t>（见附件</w:t>
      </w:r>
      <w:r>
        <w:rPr>
          <w:rFonts w:hint="eastAsia" w:ascii="仿宋_GB2312" w:hAnsi="仿宋_GB2312" w:cs="仿宋_GB2312"/>
          <w:spacing w:val="-4"/>
          <w:sz w:val="28"/>
          <w:szCs w:val="28"/>
          <w:lang w:val="en-US" w:eastAsia="zh-CN"/>
        </w:rPr>
        <w:t>2</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rPr>
        <w:t>（3）本人签署的</w:t>
      </w:r>
      <w:r>
        <w:rPr>
          <w:rFonts w:hint="eastAsia" w:ascii="仿宋_GB2312" w:hAnsi="仿宋_GB2312" w:eastAsia="仿宋_GB2312" w:cs="仿宋_GB2312"/>
          <w:spacing w:val="-4"/>
          <w:sz w:val="28"/>
          <w:szCs w:val="28"/>
          <w:lang w:eastAsia="zh-CN"/>
        </w:rPr>
        <w:t>此</w:t>
      </w:r>
      <w:r>
        <w:rPr>
          <w:rFonts w:hint="eastAsia" w:ascii="仿宋_GB2312" w:hAnsi="仿宋_GB2312" w:eastAsia="仿宋_GB2312" w:cs="仿宋_GB2312"/>
          <w:spacing w:val="-4"/>
          <w:sz w:val="28"/>
          <w:szCs w:val="28"/>
        </w:rPr>
        <w:t>《告知暨承诺书》</w:t>
      </w:r>
      <w:r>
        <w:rPr>
          <w:rFonts w:hint="eastAsia" w:ascii="仿宋_GB2312" w:hAnsi="仿宋_GB2312" w:eastAsia="仿宋_GB2312" w:cs="仿宋_GB2312"/>
          <w:spacing w:val="-4"/>
          <w:sz w:val="28"/>
          <w:szCs w:val="28"/>
          <w:lang w:eastAsia="zh-CN"/>
        </w:rPr>
        <w:t>（</w:t>
      </w:r>
      <w:r>
        <w:rPr>
          <w:rFonts w:hint="eastAsia" w:ascii="仿宋_GB2312" w:hAnsi="仿宋_GB2312" w:cs="仿宋_GB2312"/>
          <w:spacing w:val="-4"/>
          <w:sz w:val="28"/>
          <w:szCs w:val="28"/>
          <w:lang w:val="en-US" w:eastAsia="zh-CN"/>
        </w:rPr>
        <w:t>见</w:t>
      </w:r>
      <w:r>
        <w:rPr>
          <w:rFonts w:hint="eastAsia" w:ascii="仿宋_GB2312" w:hAnsi="仿宋_GB2312" w:eastAsia="仿宋_GB2312" w:cs="仿宋_GB2312"/>
          <w:spacing w:val="-4"/>
          <w:sz w:val="28"/>
          <w:szCs w:val="28"/>
          <w:lang w:val="en-US" w:eastAsia="zh-CN"/>
        </w:rPr>
        <w:t>附件</w:t>
      </w:r>
      <w:r>
        <w:rPr>
          <w:rFonts w:hint="eastAsia" w:ascii="仿宋_GB2312" w:hAnsi="仿宋_GB2312" w:cs="仿宋_GB2312"/>
          <w:spacing w:val="-4"/>
          <w:sz w:val="28"/>
          <w:szCs w:val="28"/>
          <w:lang w:val="en-US" w:eastAsia="zh-CN"/>
        </w:rPr>
        <w:t>3</w:t>
      </w:r>
      <w:r>
        <w:rPr>
          <w:rFonts w:hint="eastAsia" w:ascii="仿宋_GB2312" w:hAnsi="仿宋_GB2312" w:eastAsia="仿宋_GB2312" w:cs="仿宋_GB2312"/>
          <w:spacing w:val="-4"/>
          <w:sz w:val="28"/>
          <w:szCs w:val="28"/>
          <w:lang w:eastAsia="zh-CN"/>
        </w:rPr>
        <w:t>）</w:t>
      </w:r>
      <w:r>
        <w:rPr>
          <w:rFonts w:hint="eastAsia" w:ascii="仿宋_GB2312" w:hAnsi="仿宋_GB2312" w:cs="仿宋_GB2312"/>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44" w:firstLineChars="200"/>
        <w:jc w:val="both"/>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以上材料须在</w:t>
      </w:r>
      <w:r>
        <w:rPr>
          <w:rFonts w:hint="eastAsia" w:ascii="仿宋_GB2312" w:hAnsi="仿宋_GB2312" w:eastAsia="仿宋_GB2312" w:cs="仿宋_GB2312"/>
          <w:spacing w:val="-4"/>
          <w:sz w:val="28"/>
          <w:szCs w:val="28"/>
          <w:lang w:eastAsia="zh-CN"/>
        </w:rPr>
        <w:t>本</w:t>
      </w:r>
      <w:r>
        <w:rPr>
          <w:rFonts w:hint="eastAsia" w:ascii="仿宋_GB2312" w:hAnsi="仿宋_GB2312" w:cs="仿宋_GB2312"/>
          <w:spacing w:val="-4"/>
          <w:sz w:val="28"/>
          <w:szCs w:val="28"/>
          <w:lang w:eastAsia="zh-CN"/>
        </w:rPr>
        <w:t>人进入校园扫码测温后</w:t>
      </w:r>
      <w:r>
        <w:rPr>
          <w:rFonts w:hint="eastAsia" w:ascii="仿宋_GB2312" w:hAnsi="仿宋_GB2312" w:eastAsia="仿宋_GB2312" w:cs="仿宋_GB2312"/>
          <w:spacing w:val="-4"/>
          <w:sz w:val="28"/>
          <w:szCs w:val="28"/>
        </w:rPr>
        <w:t>交给</w:t>
      </w:r>
      <w:r>
        <w:rPr>
          <w:rFonts w:hint="eastAsia" w:ascii="仿宋_GB2312" w:hAnsi="仿宋_GB2312" w:cs="仿宋_GB2312"/>
          <w:spacing w:val="-4"/>
          <w:sz w:val="28"/>
          <w:szCs w:val="28"/>
          <w:lang w:eastAsia="zh-CN"/>
        </w:rPr>
        <w:t>引导员</w:t>
      </w:r>
      <w:r>
        <w:rPr>
          <w:rFonts w:hint="eastAsia" w:ascii="仿宋_GB2312" w:hAnsi="仿宋_GB2312" w:eastAsia="仿宋_GB2312" w:cs="仿宋_GB2312"/>
          <w:spacing w:val="-4"/>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6"/>
        <w:jc w:val="both"/>
        <w:textAlignment w:val="auto"/>
        <w:rPr>
          <w:rFonts w:hint="eastAsia" w:ascii="仿宋_GB2312" w:hAnsi="仿宋_GB2312" w:eastAsia="仿宋_GB2312" w:cs="仿宋_GB2312"/>
          <w:b/>
          <w:spacing w:val="-4"/>
          <w:sz w:val="28"/>
          <w:szCs w:val="28"/>
          <w:u w:val="single"/>
        </w:rPr>
      </w:pPr>
      <w:r>
        <w:rPr>
          <w:rFonts w:hint="eastAsia" w:ascii="仿宋_GB2312" w:hAnsi="仿宋_GB2312" w:eastAsia="仿宋_GB2312" w:cs="仿宋_GB2312"/>
          <w:spacing w:val="-4"/>
          <w:sz w:val="28"/>
          <w:szCs w:val="28"/>
        </w:rPr>
        <w:t>请参照下面划线这段话</w:t>
      </w:r>
      <w:r>
        <w:rPr>
          <w:rFonts w:hint="eastAsia" w:ascii="仿宋_GB2312" w:hAnsi="仿宋_GB2312" w:eastAsia="仿宋_GB2312" w:cs="仿宋_GB2312"/>
          <w:spacing w:val="-4"/>
          <w:sz w:val="28"/>
          <w:szCs w:val="28"/>
          <w:lang w:eastAsia="zh-CN"/>
        </w:rPr>
        <w:t>，手</w:t>
      </w:r>
      <w:r>
        <w:rPr>
          <w:rFonts w:hint="eastAsia" w:ascii="仿宋_GB2312" w:hAnsi="仿宋_GB2312" w:eastAsia="仿宋_GB2312" w:cs="仿宋_GB2312"/>
          <w:spacing w:val="-4"/>
          <w:sz w:val="28"/>
          <w:szCs w:val="28"/>
        </w:rPr>
        <w:t>写</w:t>
      </w:r>
      <w:r>
        <w:rPr>
          <w:rFonts w:hint="eastAsia" w:ascii="仿宋_GB2312" w:hAnsi="仿宋_GB2312" w:eastAsia="仿宋_GB2312" w:cs="仿宋_GB2312"/>
          <w:spacing w:val="-4"/>
          <w:sz w:val="28"/>
          <w:szCs w:val="28"/>
          <w:lang w:eastAsia="zh-CN"/>
        </w:rPr>
        <w:t>到本</w:t>
      </w:r>
      <w:r>
        <w:rPr>
          <w:rFonts w:hint="eastAsia" w:ascii="仿宋_GB2312" w:hAnsi="仿宋_GB2312" w:eastAsia="仿宋_GB2312" w:cs="仿宋_GB2312"/>
          <w:spacing w:val="-4"/>
          <w:sz w:val="28"/>
          <w:szCs w:val="28"/>
        </w:rPr>
        <w:t>告知暨承诺书</w:t>
      </w:r>
      <w:r>
        <w:rPr>
          <w:rFonts w:hint="eastAsia" w:ascii="仿宋_GB2312" w:hAnsi="仿宋_GB2312" w:eastAsia="仿宋_GB2312" w:cs="仿宋_GB2312"/>
          <w:spacing w:val="-4"/>
          <w:sz w:val="28"/>
          <w:szCs w:val="28"/>
          <w:lang w:eastAsia="zh-CN"/>
        </w:rPr>
        <w:t>下面画格处并手写签名</w:t>
      </w:r>
      <w:r>
        <w:rPr>
          <w:rFonts w:hint="eastAsia" w:ascii="仿宋_GB2312" w:hAnsi="仿宋_GB2312" w:eastAsia="仿宋_GB2312" w:cs="仿宋_GB2312"/>
          <w:spacing w:val="-4"/>
          <w:sz w:val="28"/>
          <w:szCs w:val="28"/>
        </w:rPr>
        <w:t>：</w:t>
      </w:r>
      <w:r>
        <w:rPr>
          <w:rFonts w:hint="eastAsia" w:ascii="仿宋_GB2312" w:hAnsi="仿宋_GB2312" w:eastAsia="仿宋_GB2312" w:cs="仿宋_GB2312"/>
          <w:b/>
          <w:spacing w:val="-4"/>
          <w:sz w:val="28"/>
          <w:szCs w:val="28"/>
          <w:u w:val="single"/>
        </w:rPr>
        <w:t>我已认真阅读并知晓以上告知事项，严格遵守以上要求。否则，自愿承担一切后果。</w:t>
      </w:r>
    </w:p>
    <w:tbl>
      <w:tblPr>
        <w:tblStyle w:val="2"/>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noWrap w:val="0"/>
            <w:vAlign w:val="center"/>
          </w:tcPr>
          <w:p>
            <w:pPr>
              <w:snapToGrid w:val="0"/>
              <w:spacing w:line="3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我</w:t>
            </w:r>
          </w:p>
        </w:tc>
        <w:tc>
          <w:tcPr>
            <w:tcW w:w="333" w:type="pct"/>
            <w:noWrap w:val="0"/>
            <w:vAlign w:val="center"/>
          </w:tcPr>
          <w:p>
            <w:pPr>
              <w:snapToGrid w:val="0"/>
              <w:spacing w:line="3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郑</w:t>
            </w:r>
          </w:p>
        </w:tc>
        <w:tc>
          <w:tcPr>
            <w:tcW w:w="333" w:type="pct"/>
            <w:noWrap w:val="0"/>
            <w:vAlign w:val="center"/>
          </w:tcPr>
          <w:p>
            <w:pPr>
              <w:snapToGrid w:val="0"/>
              <w:spacing w:line="3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重</w:t>
            </w:r>
          </w:p>
        </w:tc>
        <w:tc>
          <w:tcPr>
            <w:tcW w:w="333" w:type="pct"/>
            <w:noWrap w:val="0"/>
            <w:vAlign w:val="center"/>
          </w:tcPr>
          <w:p>
            <w:pPr>
              <w:snapToGrid w:val="0"/>
              <w:spacing w:line="3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w:t>
            </w:r>
          </w:p>
        </w:tc>
        <w:tc>
          <w:tcPr>
            <w:tcW w:w="333" w:type="pct"/>
            <w:noWrap w:val="0"/>
            <w:vAlign w:val="center"/>
          </w:tcPr>
          <w:p>
            <w:pPr>
              <w:snapToGrid w:val="0"/>
              <w:spacing w:line="3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诺</w:t>
            </w:r>
          </w:p>
        </w:tc>
        <w:tc>
          <w:tcPr>
            <w:tcW w:w="333" w:type="pct"/>
            <w:noWrap w:val="0"/>
            <w:vAlign w:val="center"/>
          </w:tcPr>
          <w:p>
            <w:pPr>
              <w:snapToGrid w:val="0"/>
              <w:spacing w:line="380" w:lineRule="exact"/>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4" w:type="pct"/>
            <w:noWrap w:val="0"/>
            <w:vAlign w:val="center"/>
          </w:tcPr>
          <w:p>
            <w:pPr>
              <w:snapToGrid w:val="0"/>
              <w:spacing w:line="380" w:lineRule="exact"/>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4" w:type="pct"/>
            <w:noWrap w:val="0"/>
            <w:vAlign w:val="center"/>
          </w:tcPr>
          <w:p>
            <w:pPr>
              <w:snapToGrid w:val="0"/>
              <w:spacing w:line="380" w:lineRule="exact"/>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3" w:type="pct"/>
            <w:noWrap w:val="0"/>
            <w:vAlign w:val="center"/>
          </w:tcPr>
          <w:p>
            <w:pPr>
              <w:snapToGrid w:val="0"/>
              <w:spacing w:line="380" w:lineRule="exact"/>
              <w:jc w:val="center"/>
              <w:rPr>
                <w:rFonts w:hint="default" w:ascii="Times New Roman" w:hAnsi="Times New Roman" w:cs="Times New Roman"/>
                <w:sz w:val="28"/>
                <w:szCs w:val="28"/>
              </w:rPr>
            </w:pPr>
          </w:p>
        </w:tc>
        <w:tc>
          <w:tcPr>
            <w:tcW w:w="334" w:type="pct"/>
            <w:noWrap w:val="0"/>
            <w:vAlign w:val="center"/>
          </w:tcPr>
          <w:p>
            <w:pPr>
              <w:snapToGrid w:val="0"/>
              <w:spacing w:line="380" w:lineRule="exact"/>
              <w:jc w:val="center"/>
              <w:rPr>
                <w:rFonts w:hint="default" w:ascii="Times New Roman" w:hAnsi="Times New Roman" w:cs="Times New Roman"/>
                <w:sz w:val="28"/>
                <w:szCs w:val="28"/>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hint="default" w:ascii="Times New Roman" w:hAnsi="Times New Roman" w:cs="Times New Roman"/>
          <w:spacing w:val="-4"/>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楷体_GB2312" w:cs="Times New Roman"/>
          <w:sz w:val="24"/>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身份证号：</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手机号：</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ind w:firstLine="3840" w:firstLineChars="1600"/>
        <w:textAlignment w:val="auto"/>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lang w:eastAsia="zh-CN"/>
        </w:rPr>
        <w:t>承诺人（考生</w:t>
      </w:r>
      <w:r>
        <w:rPr>
          <w:rFonts w:hint="eastAsia" w:ascii="楷体_GB2312" w:hAnsi="楷体_GB2312" w:eastAsia="楷体_GB2312" w:cs="楷体_GB2312"/>
          <w:sz w:val="24"/>
          <w:szCs w:val="24"/>
          <w:lang w:val="en-US" w:eastAsia="zh-CN"/>
        </w:rPr>
        <w:t>本人手写</w:t>
      </w:r>
      <w:r>
        <w:rPr>
          <w:rFonts w:hint="eastAsia" w:ascii="楷体_GB2312" w:hAnsi="楷体_GB2312" w:eastAsia="楷体_GB2312" w:cs="楷体_GB2312"/>
          <w:sz w:val="24"/>
          <w:szCs w:val="24"/>
          <w:lang w:eastAsia="zh-CN"/>
        </w:rPr>
        <w:t>签名）</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4800" w:firstLineChars="2000"/>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ind w:firstLine="4800" w:firstLineChars="2000"/>
        <w:textAlignment w:val="auto"/>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承诺日期：</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none"/>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none"/>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TYyNmVlMDY5NzllYjBmMzNjOWQ4M2Y1NWYxMjgifQ=="/>
  </w:docVars>
  <w:rsids>
    <w:rsidRoot w:val="16FA5A87"/>
    <w:rsid w:val="062670A5"/>
    <w:rsid w:val="08A47CC5"/>
    <w:rsid w:val="16FA5A87"/>
    <w:rsid w:val="1C4F28D9"/>
    <w:rsid w:val="1CAB05D0"/>
    <w:rsid w:val="28AA7BD1"/>
    <w:rsid w:val="2DB33930"/>
    <w:rsid w:val="38B16E3F"/>
    <w:rsid w:val="418E62AB"/>
    <w:rsid w:val="4577128F"/>
    <w:rsid w:val="4C05042D"/>
    <w:rsid w:val="4F7C54F3"/>
    <w:rsid w:val="59901F5A"/>
    <w:rsid w:val="5CC63828"/>
    <w:rsid w:val="5D245E3D"/>
    <w:rsid w:val="61E11616"/>
    <w:rsid w:val="6FE54EC4"/>
    <w:rsid w:val="70A9567C"/>
    <w:rsid w:val="7859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1121</Characters>
  <Lines>0</Lines>
  <Paragraphs>0</Paragraphs>
  <TotalTime>113</TotalTime>
  <ScaleCrop>false</ScaleCrop>
  <LinksUpToDate>false</LinksUpToDate>
  <CharactersWithSpaces>1188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2022-06-16T05:20:00Z</dcterms:created>
  <dc:creator>小薛子</dc:creator>
  <cp:lastModifiedBy>Administrator</cp:lastModifiedBy>
  <cp:lastPrinted>2022-06-20T01:54:28Z</cp:lastPrinted>
  <dcterms:modified xsi:type="dcterms:W3CDTF">2022-06-20T02:04:22Z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6F8E879039804B2485C644B0A58285DE</vt:lpwstr>
  </property>
</Properties>
</file>